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Миколі Француженкові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(з нагоди 70-річчя)</w:t>
      </w:r>
    </w:p>
    <w:p>
      <w:pPr/>
    </w:p>
    <w:p>
      <w:pPr/>
      <w:r>
        <w:rPr/>
        <w:t xml:space="preserve">Всі круглі дати і усі нулі</w:t>
      </w:r>
    </w:p>
    <w:p>
      <w:pPr/>
      <w:r>
        <w:rPr/>
        <w:t xml:space="preserve">нехай вже не бентежать Вас ніколи —</w:t>
      </w:r>
    </w:p>
    <w:p>
      <w:pPr/>
      <w:r>
        <w:rPr/>
        <w:t xml:space="preserve">вони такі ж бо немічні й малі,</w:t>
      </w:r>
    </w:p>
    <w:p>
      <w:pPr/>
      <w:r>
        <w:rPr/>
        <w:t xml:space="preserve">а Ви, мій друже, вірний мій Миколо,</w:t>
      </w:r>
    </w:p>
    <w:p>
      <w:pPr/>
      <w:r>
        <w:rPr/>
        <w:t xml:space="preserve">З когорти, що в юнацтві обіруч,</w:t>
      </w:r>
    </w:p>
    <w:p>
      <w:pPr/>
      <w:r>
        <w:rPr/>
        <w:t xml:space="preserve">як кажуть, узяло життя за роги</w:t>
      </w:r>
    </w:p>
    <w:p>
      <w:pPr/>
      <w:r>
        <w:rPr/>
        <w:t xml:space="preserve">й серед воєнних бур й житейських круч</w:t>
      </w:r>
    </w:p>
    <w:p>
      <w:pPr/>
      <w:r>
        <w:rPr/>
        <w:t xml:space="preserve">не збилося із світлої дороги.</w:t>
      </w:r>
    </w:p>
    <w:p>
      <w:pPr/>
      <w:r>
        <w:rPr/>
        <w:t xml:space="preserve">Ви чесно йшли до ясної мети</w:t>
      </w:r>
    </w:p>
    <w:p>
      <w:pPr/>
      <w:r>
        <w:rPr/>
        <w:t xml:space="preserve">Крізь попелища двох лихих імперій,</w:t>
      </w:r>
    </w:p>
    <w:p>
      <w:pPr/>
      <w:r>
        <w:rPr/>
        <w:t xml:space="preserve">щоб за життя ще у відкриті двері</w:t>
      </w:r>
    </w:p>
    <w:p>
      <w:pPr/>
      <w:r>
        <w:rPr/>
        <w:t xml:space="preserve">Вітчизни переможно увійти.</w:t>
      </w:r>
    </w:p>
    <w:p>
      <w:pPr/>
      <w:r>
        <w:rPr/>
        <w:t xml:space="preserve">Щасливе плем'я і щасливий Ви,</w:t>
      </w:r>
    </w:p>
    <w:p>
      <w:pPr/>
      <w:r>
        <w:rPr/>
        <w:t xml:space="preserve">Бо не вагались, не зійшли із шляху,</w:t>
      </w:r>
    </w:p>
    <w:p>
      <w:pPr/>
      <w:r>
        <w:rPr/>
        <w:t xml:space="preserve">Ви заслужили в праці й боротьбі</w:t>
      </w:r>
    </w:p>
    <w:p>
      <w:pPr/>
      <w:r>
        <w:rPr/>
        <w:t xml:space="preserve">Ровесників шанобу і повагу.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Миколі Француженкові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