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Смолу зі смереки...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Влад</w:t>
      </w:r>
    </w:p>
    <w:p>
      <w:pPr/>
      <w:r>
        <w:rPr/>
        <w:t xml:space="preserve">Смолу зі смереки —</w:t>
      </w:r>
    </w:p>
    <w:p>
      <w:pPr/>
    </w:p>
    <w:p>
      <w:pPr/>
      <w:r>
        <w:rPr/>
        <w:t xml:space="preserve">сльозу материнську —</w:t>
      </w:r>
    </w:p>
    <w:p>
      <w:pPr/>
    </w:p>
    <w:p>
      <w:pPr/>
      <w:r>
        <w:rPr/>
        <w:t xml:space="preserve">Візьму талісманом в дороги далекі.</w:t>
      </w:r>
    </w:p>
    <w:p>
      <w:pPr/>
      <w:r>
        <w:rPr/>
        <w:t xml:space="preserve">Ненько гуцульська, не плач, не журися,</w:t>
      </w:r>
    </w:p>
    <w:p>
      <w:pPr/>
      <w:r>
        <w:rPr/>
        <w:t xml:space="preserve">Чекайте на мене, зелені смереки.</w:t>
      </w:r>
    </w:p>
    <w:p>
      <w:pPr/>
    </w:p>
    <w:p>
      <w:pPr/>
      <w:r>
        <w:rPr/>
        <w:t xml:space="preserve">Як ноги заблудять</w:t>
      </w:r>
    </w:p>
    <w:p>
      <w:pPr/>
    </w:p>
    <w:p>
      <w:pPr/>
      <w:r>
        <w:rPr/>
        <w:t xml:space="preserve">без рідних стежинок,</w:t>
      </w:r>
    </w:p>
    <w:p>
      <w:pPr/>
    </w:p>
    <w:p>
      <w:pPr/>
      <w:r>
        <w:rPr/>
        <w:t xml:space="preserve">Як мову Черемошу чути не буду,</w:t>
      </w:r>
    </w:p>
    <w:p>
      <w:pPr/>
      <w:r>
        <w:rPr/>
        <w:t xml:space="preserve">Хай запах живиці мій спомин оживить,</w:t>
      </w:r>
    </w:p>
    <w:p>
      <w:pPr/>
      <w:r>
        <w:rPr/>
        <w:t xml:space="preserve">Хай мамина співанка серце розбудить.</w:t>
      </w:r>
    </w:p>
    <w:p>
      <w:pPr/>
    </w:p>
    <w:p>
      <w:pPr/>
      <w:r>
        <w:rPr/>
        <w:t xml:space="preserve">Смолу смерекову —</w:t>
      </w:r>
    </w:p>
    <w:p>
      <w:pPr/>
    </w:p>
    <w:p>
      <w:pPr/>
      <w:r>
        <w:rPr/>
        <w:t xml:space="preserve">сльозу променисту —</w:t>
      </w:r>
    </w:p>
    <w:p>
      <w:pPr/>
    </w:p>
    <w:p>
      <w:pPr/>
      <w:r>
        <w:rPr/>
        <w:t xml:space="preserve">Беру талісманом в дорогу ранкову,</w:t>
      </w:r>
    </w:p>
    <w:p>
      <w:pPr/>
      <w:r>
        <w:rPr/>
        <w:t xml:space="preserve">Щоб можна вернутися знову в дитинство,</w:t>
      </w:r>
    </w:p>
    <w:p>
      <w:pPr/>
      <w:r>
        <w:rPr/>
        <w:t xml:space="preserve">Щоб можна до неньки вернутися знову.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Смолу зі смереки... — Марія Влад</dc:title>
  <dc:description/>
  <dc:subject/>
  <cp:keywords/>
  <cp:category/>
  <cp:lastModifiedBy/>
  <dcterms:created xsi:type="dcterms:W3CDTF">2025-01-21T09:34:56+00:00</dcterms:created>
  <dcterms:modified xsi:type="dcterms:W3CDTF">2025-01-21T09:34:56+00:00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