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винен ти, що ми тебе не чули...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Не винен ти, що ми тебе не чули…</w:t>
      </w:r>
    </w:p>
    <w:p>
      <w:pPr/>
      <w:r>
        <w:rPr/>
        <w:t xml:space="preserve">О. Олесь</w:t>
      </w:r>
    </w:p>
    <w:p>
      <w:pPr/>
    </w:p>
    <w:p>
      <w:pPr/>
      <w:r>
        <w:rPr/>
        <w:t xml:space="preserve">Не винен ти, що ми тебе не чули,</w:t>
      </w:r>
    </w:p>
    <w:p>
      <w:pPr/>
      <w:r>
        <w:rPr/>
        <w:t xml:space="preserve">Ні солов'їв, що кликали весну,—</w:t>
      </w:r>
    </w:p>
    <w:p>
      <w:pPr/>
      <w:r>
        <w:rPr/>
        <w:t xml:space="preserve">Народ, опухлий з голоду, зачумлений</w:t>
      </w:r>
    </w:p>
    <w:p>
      <w:pPr/>
      <w:r>
        <w:rPr/>
        <w:t xml:space="preserve">Від летаргійного страшного сну.</w:t>
      </w:r>
    </w:p>
    <w:p>
      <w:pPr/>
    </w:p>
    <w:p>
      <w:pPr/>
      <w:r>
        <w:rPr/>
        <w:t xml:space="preserve">Рука сатрапова обросла і сталева</w:t>
      </w:r>
    </w:p>
    <w:p>
      <w:pPr/>
      <w:r>
        <w:rPr/>
        <w:t xml:space="preserve">На горлі України стільки літ!</w:t>
      </w:r>
    </w:p>
    <w:p>
      <w:pPr/>
      <w:r>
        <w:rPr/>
        <w:t xml:space="preserve">І ти, і Наталена Королева</w:t>
      </w:r>
    </w:p>
    <w:p>
      <w:pPr/>
      <w:r>
        <w:rPr/>
        <w:t xml:space="preserve">Об наші вікна бились, як об лід.</w:t>
      </w:r>
    </w:p>
    <w:p>
      <w:pPr/>
    </w:p>
    <w:p>
      <w:pPr/>
      <w:r>
        <w:rPr/>
        <w:t xml:space="preserve">Під західними вікнами Вкраїни</w:t>
      </w:r>
    </w:p>
    <w:p>
      <w:pPr/>
      <w:r>
        <w:rPr/>
        <w:t xml:space="preserve">Ви повмирали з туги й самоти,</w:t>
      </w:r>
    </w:p>
    <w:p>
      <w:pPr/>
      <w:r>
        <w:rPr/>
        <w:t xml:space="preserve">Від розпачу, від болю за руїни</w:t>
      </w:r>
    </w:p>
    <w:p>
      <w:pPr/>
      <w:r>
        <w:rPr/>
        <w:t xml:space="preserve">І від безсилля щось допомогти.</w:t>
      </w:r>
    </w:p>
    <w:p>
      <w:pPr/>
    </w:p>
    <w:p>
      <w:pPr/>
      <w:r>
        <w:rPr/>
        <w:t xml:space="preserve">Не винен ти, що правнуки без роду</w:t>
      </w:r>
    </w:p>
    <w:p>
      <w:pPr/>
      <w:r>
        <w:rPr/>
        <w:t xml:space="preserve">Зреклися мови і пісень своїх,</w:t>
      </w:r>
    </w:p>
    <w:p>
      <w:pPr/>
      <w:r>
        <w:rPr/>
        <w:t xml:space="preserve">І під Чорнобилем над долею народу</w:t>
      </w:r>
    </w:p>
    <w:p>
      <w:pPr/>
      <w:r>
        <w:rPr/>
        <w:t xml:space="preserve">Сміються-плачуть хворі солов'ї.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винен ти, що ми тебе не чули... — Марія Влад</dc:title>
  <dc:description/>
  <dc:subject/>
  <cp:keywords/>
  <cp:category/>
  <cp:lastModifiedBy/>
  <dcterms:created xsi:type="dcterms:W3CDTF">2025-01-20T15:37:04+00:00</dcterms:created>
  <dcterms:modified xsi:type="dcterms:W3CDTF">2025-01-20T15:37:04+00:00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