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Апокаліптичне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Святослав Гординський</w:t>
      </w:r>
    </w:p>
    <w:p>
      <w:pPr/>
      <w:r>
        <w:rPr/>
        <w:t xml:space="preserve">Понад землею многоплодною</w:t>
      </w:r>
    </w:p>
    <w:p>
      <w:pPr/>
      <w:r>
        <w:rPr/>
        <w:t xml:space="preserve">Встає кривавий жах,</w:t>
      </w:r>
    </w:p>
    <w:p>
      <w:pPr/>
      <w:r>
        <w:rPr/>
        <w:t xml:space="preserve">Сім янголів підносить у руках</w:t>
      </w:r>
    </w:p>
    <w:p>
      <w:pPr/>
      <w:r>
        <w:rPr/>
        <w:t xml:space="preserve">Фіяли з яростю Господньою;</w:t>
      </w:r>
    </w:p>
    <w:p>
      <w:pPr/>
    </w:p>
    <w:p>
      <w:pPr/>
      <w:r>
        <w:rPr/>
        <w:t xml:space="preserve">І виливають кров на світ,</w:t>
      </w:r>
    </w:p>
    <w:p>
      <w:pPr/>
      <w:r>
        <w:rPr/>
        <w:t xml:space="preserve">На владарі, пихою сп’янені,</w:t>
      </w:r>
    </w:p>
    <w:p>
      <w:pPr/>
      <w:r>
        <w:rPr/>
        <w:t xml:space="preserve">На лжу, на сонмища поганині,</w:t>
      </w:r>
    </w:p>
    <w:p>
      <w:pPr/>
      <w:r>
        <w:rPr/>
        <w:t xml:space="preserve">На пурпур, злото, самоцвіт.</w:t>
      </w:r>
    </w:p>
    <w:p>
      <w:pPr/>
    </w:p>
    <w:p>
      <w:pPr/>
      <w:r>
        <w:rPr/>
        <w:t xml:space="preserve">Немає каменя на камені,</w:t>
      </w:r>
    </w:p>
    <w:p>
      <w:pPr/>
      <w:r>
        <w:rPr/>
        <w:t xml:space="preserve">Все звержене ригою гроз,</w:t>
      </w:r>
    </w:p>
    <w:p>
      <w:pPr/>
      <w:r>
        <w:rPr/>
        <w:t xml:space="preserve">Доми невинних падають також,</w:t>
      </w:r>
    </w:p>
    <w:p>
      <w:pPr/>
      <w:r>
        <w:rPr/>
        <w:t xml:space="preserve">Жегомі пламенем.</w:t>
      </w:r>
    </w:p>
    <w:p>
      <w:pPr/>
      <w:r>
        <w:rPr/>
        <w:t xml:space="preserve">1 тупотить юрба народів чорна,</w:t>
      </w:r>
    </w:p>
    <w:p>
      <w:pPr/>
      <w:r>
        <w:rPr/>
        <w:t xml:space="preserve">В полях толочить квіт і злак</w:t>
      </w:r>
    </w:p>
    <w:p>
      <w:pPr/>
      <w:r>
        <w:rPr/>
        <w:t xml:space="preserve">І язики гризе: "О горе нам!</w:t>
      </w:r>
    </w:p>
    <w:p>
      <w:pPr/>
      <w:r>
        <w:rPr/>
        <w:t xml:space="preserve">Де знак, спасіння знак?"</w:t>
      </w:r>
    </w:p>
    <w:p>
      <w:pPr/>
    </w:p>
    <w:p>
      <w:pPr/>
      <w:r>
        <w:rPr/>
        <w:t xml:space="preserve">Але ізбранні є. Крізь адський чад</w:t>
      </w:r>
    </w:p>
    <w:p>
      <w:pPr/>
      <w:r>
        <w:rPr/>
        <w:t xml:space="preserve">Призначено їм душу винести:</w:t>
      </w:r>
    </w:p>
    <w:p>
      <w:pPr/>
      <w:r>
        <w:rPr/>
        <w:t xml:space="preserve">Душе моя! – чи неспалимости</w:t>
      </w:r>
    </w:p>
    <w:p>
      <w:pPr/>
      <w:r>
        <w:rPr/>
        <w:t xml:space="preserve">Тобі призначена печать?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Апокаліптичне — Святослав Гординський</dc:title>
  <dc:description/>
  <dc:subject/>
  <cp:keywords/>
  <cp:category/>
  <cp:lastModifiedBy/>
  <dcterms:created xsi:type="dcterms:W3CDTF">2025-01-21T08:11:07+00:00</dcterms:created>
  <dcterms:modified xsi:type="dcterms:W3CDTF">2025-01-21T08:11:07+00:00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