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 ("Чи на рідних полях...")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Чи на рідних полях,</w:t>
      </w:r>
    </w:p>
    <w:p>
      <w:pPr/>
      <w:r>
        <w:rPr/>
        <w:t xml:space="preserve">Чи в чужій стороні,</w:t>
      </w:r>
    </w:p>
    <w:p>
      <w:pPr/>
      <w:r>
        <w:rPr/>
        <w:t xml:space="preserve">Осінило чи ні</w:t>
      </w:r>
    </w:p>
    <w:p>
      <w:pPr/>
      <w:r>
        <w:rPr/>
        <w:t xml:space="preserve">Святохреснеє рам’я,—</w:t>
      </w:r>
    </w:p>
    <w:p>
      <w:pPr/>
      <w:r>
        <w:rPr/>
        <w:t xml:space="preserve">Вам усім, хто поляг</w:t>
      </w:r>
    </w:p>
    <w:p>
      <w:pPr/>
      <w:r>
        <w:rPr/>
        <w:t xml:space="preserve">За тризубовий стяг —</w:t>
      </w:r>
    </w:p>
    <w:p>
      <w:pPr/>
      <w:r>
        <w:rPr/>
        <w:t xml:space="preserve">Вічная пам’ять!</w:t>
      </w:r>
    </w:p>
    <w:p>
      <w:pPr/>
      <w:r>
        <w:rPr/>
        <w:t xml:space="preserve">Ви, ким ведено бій,</w:t>
      </w:r>
    </w:p>
    <w:p>
      <w:pPr/>
      <w:r>
        <w:rPr/>
        <w:t xml:space="preserve">Вірні Симон, Євген,</w:t>
      </w:r>
    </w:p>
    <w:p>
      <w:pPr/>
      <w:r>
        <w:rPr/>
        <w:t xml:space="preserve">Ви, без ліку і ймен,</w:t>
      </w:r>
    </w:p>
    <w:p>
      <w:pPr/>
      <w:r>
        <w:rPr/>
        <w:t xml:space="preserve">Ти, криштальний Олеже,—</w:t>
      </w:r>
    </w:p>
    <w:p>
      <w:pPr/>
      <w:r>
        <w:rPr/>
        <w:t xml:space="preserve">Всіх крилом вас покрий,</w:t>
      </w:r>
    </w:p>
    <w:p>
      <w:pPr/>
      <w:r>
        <w:rPr/>
        <w:t xml:space="preserve">Михаїле святий,</w:t>
      </w:r>
    </w:p>
    <w:p>
      <w:pPr/>
      <w:r>
        <w:rPr/>
        <w:t xml:space="preserve">Божий стратеже!</w:t>
      </w:r>
    </w:p>
    <w:p>
      <w:pPr/>
    </w:p>
    <w:p>
      <w:pPr/>
      <w:r>
        <w:rPr/>
        <w:t xml:space="preserve">Міттенвальд, 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("Чи на рідних полях...")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