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сонячну вроду...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Про сонячну вроду</w:t>
      </w:r>
    </w:p>
    <w:p>
      <w:pPr/>
      <w:r>
        <w:rPr/>
        <w:t xml:space="preserve">Не мрій.—</w:t>
      </w:r>
    </w:p>
    <w:p>
      <w:pPr/>
      <w:r>
        <w:rPr/>
        <w:t xml:space="preserve">Дай серцю, природо,</w:t>
      </w:r>
    </w:p>
    <w:p>
      <w:pPr/>
      <w:r>
        <w:rPr/>
        <w:t xml:space="preserve">Спокій.</w:t>
      </w:r>
    </w:p>
    <w:p>
      <w:pPr/>
      <w:r>
        <w:rPr/>
        <w:t xml:space="preserve">Шарлатную барму —</w:t>
      </w:r>
    </w:p>
    <w:p>
      <w:pPr/>
      <w:r>
        <w:rPr/>
        <w:t xml:space="preserve">Зміни,—</w:t>
      </w:r>
    </w:p>
    <w:p>
      <w:pPr/>
      <w:r>
        <w:rPr/>
        <w:t xml:space="preserve">Хай срібло і мармур —</w:t>
      </w:r>
    </w:p>
    <w:p>
      <w:pPr/>
      <w:r>
        <w:rPr/>
        <w:t xml:space="preserve">Зими.</w:t>
      </w:r>
    </w:p>
    <w:p>
      <w:pPr/>
    </w:p>
    <w:p>
      <w:pPr/>
      <w:r>
        <w:rPr/>
        <w:t xml:space="preserve">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сонячну вроду... — Олекса Стефанович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