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Обручка в полі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Кордун</w:t>
      </w:r>
    </w:p>
    <w:p>
      <w:pPr/>
      <w:r>
        <w:rPr/>
        <w:t xml:space="preserve">Проростають сніги,</w:t>
      </w:r>
    </w:p>
    <w:p>
      <w:pPr/>
      <w:r>
        <w:rPr/>
        <w:t xml:space="preserve">вруняться білою озиминою:</w:t>
      </w:r>
    </w:p>
    <w:p>
      <w:pPr/>
      <w:r>
        <w:rPr/>
        <w:t xml:space="preserve">то сяє в полі трилистому, наче триранному,</w:t>
      </w:r>
    </w:p>
    <w:p>
      <w:pPr/>
      <w:r>
        <w:rPr/>
        <w:t xml:space="preserve">тобою забута обручка на пальці.</w:t>
      </w:r>
    </w:p>
    <w:p>
      <w:pPr/>
      <w:r>
        <w:rPr/>
        <w:t xml:space="preserve">І вже ні ти сама,</w:t>
      </w:r>
    </w:p>
    <w:p>
      <w:pPr/>
      <w:r>
        <w:rPr/>
        <w:t xml:space="preserve">ні подібні до тебе очима й серцями</w:t>
      </w:r>
    </w:p>
    <w:p>
      <w:pPr/>
      <w:r>
        <w:rPr/>
        <w:t xml:space="preserve">сестри води і сестри трави</w:t>
      </w:r>
    </w:p>
    <w:p>
      <w:pPr/>
      <w:r>
        <w:rPr/>
        <w:t xml:space="preserve">більше не вгледять її.</w:t>
      </w:r>
    </w:p>
    <w:p>
      <w:pPr/>
      <w:r>
        <w:rPr/>
        <w:t xml:space="preserve">Не вийти мені в те поле до тебе,</w:t>
      </w:r>
    </w:p>
    <w:p>
      <w:pPr/>
      <w:r>
        <w:rPr/>
        <w:t xml:space="preserve">не переступити межі обручки,</w:t>
      </w:r>
    </w:p>
    <w:p>
      <w:pPr/>
      <w:r>
        <w:rPr/>
        <w:t xml:space="preserve">не вивільнити тебе ні з обручки, ні з поля:</w:t>
      </w:r>
    </w:p>
    <w:p>
      <w:pPr/>
      <w:r>
        <w:rPr/>
        <w:t xml:space="preserve">сидиш ти маленька в тому колі високому,</w:t>
      </w:r>
    </w:p>
    <w:p>
      <w:pPr/>
      <w:r>
        <w:rPr/>
        <w:t xml:space="preserve">як на подвір’ї срібному,-</w:t>
      </w:r>
    </w:p>
    <w:p>
      <w:pPr/>
      <w:r>
        <w:rPr/>
        <w:t xml:space="preserve">своїм дзеркальним образом граєшся,</w:t>
      </w:r>
    </w:p>
    <w:p>
      <w:pPr/>
      <w:r>
        <w:rPr/>
        <w:t xml:space="preserve">наставляєш його прпти маку і соняхів,</w:t>
      </w:r>
    </w:p>
    <w:p>
      <w:pPr/>
      <w:r>
        <w:rPr/>
        <w:t xml:space="preserve">відбиваєш листя та промені.</w:t>
      </w:r>
    </w:p>
    <w:p>
      <w:pPr/>
      <w:r>
        <w:rPr/>
        <w:t xml:space="preserve">І десь далеко</w:t>
      </w:r>
    </w:p>
    <w:p>
      <w:pPr/>
      <w:r>
        <w:rPr/>
        <w:t xml:space="preserve">вчуваєш ту руку,</w:t>
      </w:r>
    </w:p>
    <w:p>
      <w:pPr/>
      <w:r>
        <w:rPr/>
        <w:t xml:space="preserve">що затуляються нею</w:t>
      </w:r>
    </w:p>
    <w:p>
      <w:pPr/>
      <w:r>
        <w:rPr/>
        <w:t xml:space="preserve">гнізда імен та зерен.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Обручка в полі — Віктор Кордун</dc:title>
  <dc:description/>
  <dc:subject/>
  <cp:keywords/>
  <cp:category/>
  <cp:lastModifiedBy/>
  <dcterms:created xsi:type="dcterms:W3CDTF">2025-01-21T08:12:09+00:00</dcterms:created>
  <dcterms:modified xsi:type="dcterms:W3CDTF">2025-01-21T08:12:09+00:00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