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ані словом, ні співом...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Вже ані словом, ні співом,</w:t>
      </w:r>
    </w:p>
    <w:p>
      <w:pPr/>
      <w:r>
        <w:rPr/>
        <w:t xml:space="preserve">ні блиском очей не приваблю</w:t>
      </w:r>
    </w:p>
    <w:p>
      <w:pPr/>
      <w:r>
        <w:rPr/>
        <w:t xml:space="preserve">Юного серця.</w:t>
      </w:r>
    </w:p>
    <w:p>
      <w:pPr/>
      <w:r>
        <w:rPr/>
        <w:t xml:space="preserve">Та є в мене доня, мій паросток ніжний,</w:t>
      </w:r>
    </w:p>
    <w:p>
      <w:pPr/>
      <w:r>
        <w:rPr/>
        <w:t xml:space="preserve">Буде любити мене і вечірнього.</w:t>
      </w:r>
    </w:p>
    <w:p>
      <w:pPr/>
      <w:r>
        <w:rPr/>
        <w:t xml:space="preserve">Буду їй милий</w:t>
      </w:r>
    </w:p>
    <w:p>
      <w:pPr/>
      <w:r>
        <w:rPr/>
        <w:t xml:space="preserve">Навіть тоді,</w:t>
      </w:r>
    </w:p>
    <w:p>
      <w:pPr/>
      <w:r>
        <w:rPr/>
        <w:t xml:space="preserve">як затихну під брилами смертної</w:t>
      </w:r>
    </w:p>
    <w:p>
      <w:pPr/>
      <w:r>
        <w:rPr/>
        <w:t xml:space="preserve">ночі.</w:t>
      </w:r>
    </w:p>
    <w:p>
      <w:pPr/>
    </w:p>
    <w:p>
      <w:pPr/>
      <w:r>
        <w:rPr/>
        <w:t xml:space="preserve">Із збірки "Медобір"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ані словом, ні співом... — Володимир Свідзінський</dc:title>
  <dc:description/>
  <dc:subject/>
  <cp:keywords/>
  <cp:category/>
  <cp:lastModifiedBy/>
  <dcterms:created xsi:type="dcterms:W3CDTF">2025-01-21T08:11:42+00:00</dcterms:created>
  <dcterms:modified xsi:type="dcterms:W3CDTF">2025-01-21T08:11:42+00:00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