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Довіку б тут...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Довіку б тут,</w:t>
      </w:r>
    </w:p>
    <w:p>
      <w:pPr/>
      <w:r>
        <w:rPr/>
        <w:t xml:space="preserve">На полі юності моєї,</w:t>
      </w:r>
    </w:p>
    <w:p>
      <w:pPr/>
      <w:r>
        <w:rPr/>
        <w:t xml:space="preserve">На сугорбі, стояти самотою</w:t>
      </w:r>
    </w:p>
    <w:p>
      <w:pPr/>
      <w:r>
        <w:rPr/>
        <w:t xml:space="preserve">І бачити круг себе тільки ніч,</w:t>
      </w:r>
    </w:p>
    <w:p>
      <w:pPr/>
      <w:r>
        <w:rPr/>
        <w:t xml:space="preserve">Надихану земною теплотою!</w:t>
      </w:r>
    </w:p>
    <w:p>
      <w:pPr/>
      <w:r>
        <w:rPr/>
        <w:t xml:space="preserve">Але стояти не живому</w:t>
      </w:r>
    </w:p>
    <w:p>
      <w:pPr/>
      <w:r>
        <w:rPr/>
        <w:t xml:space="preserve">І не бездумному, а так,</w:t>
      </w:r>
    </w:p>
    <w:p>
      <w:pPr/>
      <w:r>
        <w:rPr/>
        <w:t xml:space="preserve">Як дерево у темряві стоїть,</w:t>
      </w:r>
    </w:p>
    <w:p>
      <w:pPr/>
      <w:r>
        <w:rPr/>
        <w:t xml:space="preserve">Звелівши всім листочкам: "Тихо!",</w:t>
      </w:r>
    </w:p>
    <w:p>
      <w:pPr/>
      <w:r>
        <w:rPr/>
        <w:t xml:space="preserve">І слухати в самотині,</w:t>
      </w:r>
    </w:p>
    <w:p>
      <w:pPr/>
      <w:r>
        <w:rPr/>
        <w:t xml:space="preserve">Як там, в височині,</w:t>
      </w:r>
    </w:p>
    <w:p>
      <w:pPr/>
      <w:r>
        <w:rPr/>
        <w:t xml:space="preserve">Де з зор насипана дорога,</w:t>
      </w:r>
    </w:p>
    <w:p>
      <w:pPr/>
      <w:r>
        <w:rPr/>
        <w:t xml:space="preserve">Проходять вічні "каравани бога".</w:t>
      </w:r>
    </w:p>
    <w:p>
      <w:pPr/>
    </w:p>
    <w:p>
      <w:pPr/>
      <w:r>
        <w:rPr/>
        <w:t xml:space="preserve">А на світанку не коритись дневі</w:t>
      </w:r>
    </w:p>
    <w:p>
      <w:pPr/>
      <w:r>
        <w:rPr/>
        <w:t xml:space="preserve">І не вертатись до життя,</w:t>
      </w:r>
    </w:p>
    <w:p>
      <w:pPr/>
      <w:r>
        <w:rPr/>
        <w:t xml:space="preserve">А обертатися в листочки тополеві,</w:t>
      </w:r>
    </w:p>
    <w:p>
      <w:pPr/>
      <w:r>
        <w:rPr/>
        <w:t xml:space="preserve">В каміння, повне забуття,</w:t>
      </w:r>
    </w:p>
    <w:p>
      <w:pPr/>
      <w:r>
        <w:rPr/>
        <w:t xml:space="preserve">Щоб не приймати в слух</w:t>
      </w:r>
    </w:p>
    <w:p>
      <w:pPr/>
      <w:r>
        <w:rPr/>
        <w:t xml:space="preserve">Ні гуркоту, ні голосу, ні шуму,</w:t>
      </w:r>
    </w:p>
    <w:p>
      <w:pPr/>
      <w:r>
        <w:rPr/>
        <w:t xml:space="preserve">Ні піснею виливаного суму</w:t>
      </w:r>
    </w:p>
    <w:p>
      <w:pPr/>
      <w:r>
        <w:rPr/>
        <w:t xml:space="preserve">Над приреченим на загибель цвітом,</w:t>
      </w:r>
    </w:p>
    <w:p>
      <w:pPr/>
      <w:r>
        <w:rPr/>
        <w:t xml:space="preserve">Над цим прекрасним і печальним світом.</w:t>
      </w:r>
    </w:p>
    <w:p>
      <w:pPr/>
    </w:p>
    <w:p>
      <w:pPr/>
      <w:r>
        <w:rPr/>
        <w:t xml:space="preserve">23. VII. 1940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Довіку б тут... — Володимир Свідзінський</dc:title>
  <dc:description/>
  <dc:subject/>
  <cp:keywords/>
  <cp:category/>
  <cp:lastModifiedBy/>
  <dcterms:created xsi:type="dcterms:W3CDTF">2025-01-21T08:34:54+00:00</dcterms:created>
  <dcterms:modified xsi:type="dcterms:W3CDTF">2025-01-21T08:34:54+00:00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