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Чорна чаша наповнена вщерть...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Чорна чаша наповнена вщерть,</w:t>
      </w:r>
    </w:p>
    <w:p>
      <w:pPr/>
      <w:r>
        <w:rPr/>
        <w:t xml:space="preserve">і воістину нас небагато, —</w:t>
      </w:r>
    </w:p>
    <w:p>
      <w:pPr/>
      <w:r>
        <w:rPr/>
        <w:t xml:space="preserve">що ж сорочку, пошиту на смерть,</w:t>
      </w:r>
    </w:p>
    <w:p>
      <w:pPr/>
      <w:r>
        <w:rPr/>
        <w:t xml:space="preserve">одягаєш на свято?</w:t>
      </w:r>
    </w:p>
    <w:p>
      <w:pPr/>
    </w:p>
    <w:p>
      <w:pPr/>
      <w:r>
        <w:rPr/>
        <w:t xml:space="preserve">Перевідано друзів і рід…</w:t>
      </w:r>
    </w:p>
    <w:p>
      <w:pPr/>
      <w:r>
        <w:rPr/>
        <w:t xml:space="preserve">сатаніють в кишені дукати —</w:t>
      </w:r>
    </w:p>
    <w:p>
      <w:pPr/>
      <w:r>
        <w:rPr/>
        <w:t xml:space="preserve">ти виходиш у світ із воріт</w:t>
      </w:r>
    </w:p>
    <w:p>
      <w:pPr/>
      <w:r>
        <w:rPr/>
        <w:t xml:space="preserve">воріженька свойого шукати,</w:t>
      </w:r>
    </w:p>
    <w:p>
      <w:pPr/>
    </w:p>
    <w:p>
      <w:pPr/>
      <w:r>
        <w:rPr/>
        <w:t xml:space="preserve">щоби ніч празникову оцю</w:t>
      </w:r>
    </w:p>
    <w:p>
      <w:pPr/>
      <w:r>
        <w:rPr/>
        <w:t xml:space="preserve">з ним удвох протинятись шинками</w:t>
      </w:r>
    </w:p>
    <w:p>
      <w:pPr/>
      <w:r>
        <w:rPr/>
        <w:t xml:space="preserve">й наостанок шматками свинцю</w:t>
      </w:r>
    </w:p>
    <w:p>
      <w:pPr/>
      <w:r>
        <w:rPr/>
        <w:t xml:space="preserve">обмінятись, немов крашанками…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Чорна чаша наповнена вщерть... — Ігор Римарук</dc:title>
  <dc:description/>
  <dc:subject/>
  <cp:keywords/>
  <cp:category/>
  <cp:lastModifiedBy/>
  <dcterms:created xsi:type="dcterms:W3CDTF">2025-01-21T08:10:10+00:00</dcterms:created>
  <dcterms:modified xsi:type="dcterms:W3CDTF">2025-01-21T08:10:10+00:00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