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Порцеляна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До дзвінкого водограю</w:t>
      </w:r>
    </w:p>
    <w:p>
      <w:pPr/>
      <w:r>
        <w:rPr/>
        <w:t xml:space="preserve">З шумом балю в голові</w:t>
      </w:r>
    </w:p>
    <w:p>
      <w:pPr/>
      <w:r>
        <w:rPr/>
        <w:t xml:space="preserve">Я збігаю по терасах,</w:t>
      </w:r>
    </w:p>
    <w:p>
      <w:pPr/>
      <w:r>
        <w:rPr/>
        <w:t xml:space="preserve">По розсипаній жорстві.</w:t>
      </w:r>
    </w:p>
    <w:p>
      <w:pPr/>
    </w:p>
    <w:p>
      <w:pPr/>
      <w:r>
        <w:rPr/>
        <w:t xml:space="preserve">Пруг оранжевого світла</w:t>
      </w:r>
    </w:p>
    <w:p>
      <w:pPr/>
      <w:r>
        <w:rPr/>
        <w:t xml:space="preserve">На каміння ліг і щез,</w:t>
      </w:r>
    </w:p>
    <w:p>
      <w:pPr/>
      <w:r>
        <w:rPr/>
        <w:t xml:space="preserve">Наче хвиля, що розквітла,</w:t>
      </w:r>
    </w:p>
    <w:p>
      <w:pPr/>
      <w:r>
        <w:rPr/>
        <w:t xml:space="preserve">Білосніжний польонез.</w:t>
      </w:r>
    </w:p>
    <w:p>
      <w:pPr/>
    </w:p>
    <w:p>
      <w:pPr/>
      <w:r>
        <w:rPr/>
        <w:t xml:space="preserve">І із рук байдужих квітку</w:t>
      </w:r>
    </w:p>
    <w:p>
      <w:pPr/>
      <w:r>
        <w:rPr/>
        <w:t xml:space="preserve">Я кидаю в глибину,</w:t>
      </w:r>
    </w:p>
    <w:p>
      <w:pPr/>
      <w:r>
        <w:rPr/>
        <w:t xml:space="preserve">Із Нормандії згадавши</w:t>
      </w:r>
    </w:p>
    <w:p>
      <w:pPr/>
      <w:r>
        <w:rPr/>
        <w:t xml:space="preserve">Молодого старшину.</w:t>
      </w:r>
    </w:p>
    <w:p>
      <w:pPr/>
    </w:p>
    <w:p>
      <w:pPr/>
      <w:r>
        <w:rPr/>
        <w:t xml:space="preserve">У похмурому Дюнкерку</w:t>
      </w:r>
    </w:p>
    <w:p>
      <w:pPr/>
      <w:r>
        <w:rPr/>
        <w:t xml:space="preserve">Він сідає до стола</w:t>
      </w:r>
    </w:p>
    <w:p>
      <w:pPr/>
      <w:r>
        <w:rPr/>
        <w:t xml:space="preserve">І мережану хустину</w:t>
      </w:r>
    </w:p>
    <w:p>
      <w:pPr/>
      <w:r>
        <w:rPr/>
        <w:t xml:space="preserve">З рукава переклада.</w:t>
      </w:r>
    </w:p>
    <w:p>
      <w:pPr/>
    </w:p>
    <w:p>
      <w:pPr/>
      <w:r>
        <w:rPr/>
        <w:t xml:space="preserve">25. I. 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Порцеляна — Олег Ольжич</dc:title>
  <dc:description/>
  <dc:subject/>
  <cp:keywords/>
  <cp:category/>
  <cp:lastModifiedBy/>
  <dcterms:created xsi:type="dcterms:W3CDTF">2025-01-21T08:58:58+00:00</dcterms:created>
  <dcterms:modified xsi:type="dcterms:W3CDTF">2025-01-21T08:58:58+00:00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