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Ти надо мною в темні ночі</w:t>
      </w:r>
    </w:p>
    <w:p>
      <w:pPr/>
      <w:r>
        <w:rPr/>
        <w:t xml:space="preserve">Ніколи не стуляла очі,</w:t>
      </w:r>
    </w:p>
    <w:p>
      <w:pPr/>
      <w:r>
        <w:rPr/>
        <w:t xml:space="preserve">Мене малого доглядала</w:t>
      </w:r>
    </w:p>
    <w:p>
      <w:pPr/>
      <w:r>
        <w:rPr/>
        <w:t xml:space="preserve">І сповивала, і кохала,</w:t>
      </w:r>
    </w:p>
    <w:p>
      <w:pPr/>
      <w:r>
        <w:rPr/>
        <w:t xml:space="preserve">Малому виглядала долю</w:t>
      </w:r>
    </w:p>
    <w:p>
      <w:pPr/>
      <w:r>
        <w:rPr/>
        <w:t xml:space="preserve">Й благала бога, щоб ніколи</w:t>
      </w:r>
    </w:p>
    <w:p>
      <w:pPr/>
      <w:r>
        <w:rPr/>
        <w:t xml:space="preserve">Не довелось мені на світі</w:t>
      </w:r>
    </w:p>
    <w:p>
      <w:pPr/>
      <w:r>
        <w:rPr/>
        <w:t xml:space="preserve">Із лихом, з горем вкупі жити;</w:t>
      </w:r>
    </w:p>
    <w:p>
      <w:pPr/>
      <w:r>
        <w:rPr/>
        <w:t xml:space="preserve">І все кохання, що палало</w:t>
      </w:r>
    </w:p>
    <w:p>
      <w:pPr/>
      <w:r>
        <w:rPr/>
        <w:t xml:space="preserve">У тебе в серці і не знало,</w:t>
      </w:r>
    </w:p>
    <w:p>
      <w:pPr/>
      <w:r>
        <w:rPr/>
        <w:t xml:space="preserve">На кого вилитись — вповні</w:t>
      </w:r>
    </w:p>
    <w:p>
      <w:pPr/>
      <w:r>
        <w:rPr/>
        <w:t xml:space="preserve">Ти віддала його мені.</w:t>
      </w:r>
    </w:p>
    <w:p>
      <w:pPr/>
      <w:r>
        <w:rPr/>
        <w:t xml:space="preserve">В журбі життя ти доживаєш,</w:t>
      </w:r>
    </w:p>
    <w:p>
      <w:pPr/>
      <w:r>
        <w:rPr/>
        <w:t xml:space="preserve">А все ти долі виглядаєш</w:t>
      </w:r>
    </w:p>
    <w:p>
      <w:pPr/>
      <w:r>
        <w:rPr/>
        <w:t xml:space="preserve">Мені і мною ти живеш</w:t>
      </w:r>
    </w:p>
    <w:p>
      <w:pPr/>
      <w:r>
        <w:rPr/>
        <w:t xml:space="preserve">І днів ясних в бездоллі ждеш.</w:t>
      </w:r>
    </w:p>
    <w:p>
      <w:pPr/>
    </w:p>
    <w:p>
      <w:pPr/>
      <w:r>
        <w:rPr/>
        <w:t xml:space="preserve">1880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Матері — Борис Грінченко</dc:title>
  <dc:description/>
  <dc:subject/>
  <cp:keywords/>
  <cp:category/>
  <cp:lastModifiedBy/>
  <dcterms:created xsi:type="dcterms:W3CDTF">2025-01-21T08:57:44+00:00</dcterms:created>
  <dcterms:modified xsi:type="dcterms:W3CDTF">2025-01-21T08:57:44+00:00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