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Прочитан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Уздовж причілля тінь лягає вогко,</w:t>
      </w:r>
    </w:p>
    <w:p>
      <w:pPr/>
      <w:r>
        <w:rPr/>
        <w:t xml:space="preserve">а коло брам розколений колодязь,</w:t>
      </w:r>
    </w:p>
    <w:p>
      <w:pPr/>
      <w:r>
        <w:rPr/>
        <w:t xml:space="preserve">у землю встромлений, немов колода,</w:t>
      </w:r>
    </w:p>
    <w:p>
      <w:pPr/>
      <w:r>
        <w:rPr/>
        <w:t xml:space="preserve">зеленим, молодим сміється мохом.</w:t>
      </w:r>
    </w:p>
    <w:p>
      <w:pPr/>
    </w:p>
    <w:p>
      <w:pPr/>
      <w:r>
        <w:rPr/>
        <w:t xml:space="preserve">Патлатий, кучерявий прочитан</w:t>
      </w:r>
    </w:p>
    <w:p>
      <w:pPr/>
      <w:r>
        <w:rPr/>
        <w:t xml:space="preserve">руками обіймає червінь цегли</w:t>
      </w:r>
    </w:p>
    <w:p>
      <w:pPr/>
      <w:r>
        <w:rPr/>
        <w:t xml:space="preserve">та головою похитує легко</w:t>
      </w:r>
    </w:p>
    <w:p>
      <w:pPr/>
      <w:r>
        <w:rPr/>
        <w:t xml:space="preserve">над проминанням людських правд й оман.</w:t>
      </w:r>
    </w:p>
    <w:p>
      <w:pPr/>
    </w:p>
    <w:p>
      <w:pPr/>
      <w:r>
        <w:rPr/>
        <w:t xml:space="preserve">В труні віків лягли дні юні замку,</w:t>
      </w:r>
    </w:p>
    <w:p>
      <w:pPr/>
      <w:r>
        <w:rPr/>
        <w:t xml:space="preserve">минувшини обвило листя клямку,</w:t>
      </w:r>
    </w:p>
    <w:p>
      <w:pPr/>
      <w:r>
        <w:rPr/>
        <w:t xml:space="preserve">та й, може, сотий сніг на полі тане,</w:t>
      </w:r>
    </w:p>
    <w:p>
      <w:pPr/>
    </w:p>
    <w:p>
      <w:pPr/>
      <w:r>
        <w:rPr/>
        <w:t xml:space="preserve">новими бурями співа Вкраїна.</w:t>
      </w:r>
    </w:p>
    <w:p>
      <w:pPr/>
      <w:r>
        <w:rPr/>
        <w:t xml:space="preserve">О пісне, як же ж часто прочитаном</w:t>
      </w:r>
    </w:p>
    <w:p>
      <w:pPr/>
      <w:r>
        <w:rPr/>
        <w:t xml:space="preserve">цвітеш ти буйним на життя руїнах.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Прочитан — Богдан-Ігор Антонич</dc:title>
  <dc:description/>
  <dc:subject/>
  <cp:keywords/>
  <cp:category/>
  <cp:lastModifiedBy/>
  <dcterms:created xsi:type="dcterms:W3CDTF">2025-01-21T08:40:56+00:00</dcterms:created>
  <dcterms:modified xsi:type="dcterms:W3CDTF">2025-01-21T08:40:56+00:00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