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Протуберанці серця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Ми чуєм трав зелений крик,</w:t>
      </w:r>
    </w:p>
    <w:p>
      <w:pPr/>
      <w:r>
        <w:rPr/>
        <w:t xml:space="preserve">Дощів задумані рефрени,</w:t>
      </w:r>
    </w:p>
    <w:p>
      <w:pPr/>
      <w:r>
        <w:rPr/>
        <w:t xml:space="preserve">Це травень, вічний єретик,</w:t>
      </w:r>
    </w:p>
    <w:p>
      <w:pPr/>
      <w:r>
        <w:rPr/>
        <w:t xml:space="preserve">Так з-під землі бомбить зелено</w:t>
      </w:r>
    </w:p>
    <w:p>
      <w:pPr/>
      <w:r>
        <w:rPr/>
        <w:t xml:space="preserve">На рівні вічних партитур!</w:t>
      </w:r>
    </w:p>
    <w:p>
      <w:pPr/>
      <w:r>
        <w:rPr/>
        <w:t xml:space="preserve">Ми чорні гори перегорнем,</w:t>
      </w:r>
    </w:p>
    <w:p>
      <w:pPr/>
      <w:r>
        <w:rPr/>
        <w:t xml:space="preserve">Ми вдарим серцем в мур зажур,</w:t>
      </w:r>
    </w:p>
    <w:p>
      <w:pPr/>
      <w:r>
        <w:rPr/>
        <w:t xml:space="preserve">Ми розквитаємося з горем</w:t>
      </w:r>
    </w:p>
    <w:p>
      <w:pPr/>
      <w:r>
        <w:rPr/>
        <w:t xml:space="preserve">На рівні вічних партитур!</w:t>
      </w:r>
    </w:p>
    <w:p>
      <w:pPr/>
      <w:r>
        <w:rPr/>
        <w:t xml:space="preserve">Летить прокльон в зимовий сон, —</w:t>
      </w:r>
    </w:p>
    <w:p>
      <w:pPr/>
      <w:r>
        <w:rPr/>
        <w:t xml:space="preserve">Ми розкутурхаєм в двобої</w:t>
      </w:r>
    </w:p>
    <w:p>
      <w:pPr/>
      <w:r>
        <w:rPr/>
        <w:t xml:space="preserve">Людський граніт, людський гудрон</w:t>
      </w:r>
    </w:p>
    <w:p>
      <w:pPr/>
      <w:r>
        <w:rPr/>
        <w:t xml:space="preserve">Багряним громом сили тої,</w:t>
      </w:r>
    </w:p>
    <w:p>
      <w:pPr/>
      <w:r>
        <w:rPr/>
        <w:t xml:space="preserve">Що нас розчахує з добра, —</w:t>
      </w:r>
    </w:p>
    <w:p>
      <w:pPr/>
      <w:r>
        <w:rPr/>
        <w:t xml:space="preserve">Так б'ють з сердець протуберанці –</w:t>
      </w:r>
    </w:p>
    <w:p>
      <w:pPr/>
      <w:r>
        <w:rPr/>
        <w:t xml:space="preserve">Повстанці сонця... Біль вмира</w:t>
      </w:r>
    </w:p>
    <w:p>
      <w:pPr/>
      <w:r>
        <w:rPr/>
        <w:t xml:space="preserve">У грандіознім сонцетанці,</w:t>
      </w:r>
    </w:p>
    <w:p>
      <w:pPr/>
      <w:r>
        <w:rPr/>
        <w:t xml:space="preserve">В космічнім клекоті тортур!..</w:t>
      </w:r>
    </w:p>
    <w:p>
      <w:pPr/>
      <w:r>
        <w:rPr/>
        <w:t xml:space="preserve">Так розкошуємо з добра</w:t>
      </w:r>
    </w:p>
    <w:p>
      <w:pPr/>
      <w:r>
        <w:rPr/>
        <w:t xml:space="preserve">На рівні вічних партитур!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Протуберанці серця — Іван Драч</dc:title>
  <dc:description/>
  <dc:subject/>
  <cp:keywords/>
  <cp:category/>
  <cp:lastModifiedBy/>
  <dcterms:created xsi:type="dcterms:W3CDTF">2025-01-21T08:41:15+00:00</dcterms:created>
  <dcterms:modified xsi:type="dcterms:W3CDTF">2025-01-21T08:41:15+00:00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