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Я зробив собі конька,</w:t>
      </w:r>
    </w:p>
    <w:p>
      <w:pPr/>
      <w:r>
        <w:rPr/>
        <w:t xml:space="preserve">Стригуночка-воронька.</w:t>
      </w:r>
    </w:p>
    <w:p>
      <w:pPr/>
      <w:r>
        <w:rPr/>
        <w:t xml:space="preserve">Взяв, запріг його у возик,</w:t>
      </w:r>
    </w:p>
    <w:p>
      <w:pPr/>
      <w:r>
        <w:rPr/>
        <w:t xml:space="preserve">Але він мене не возить.</w:t>
      </w:r>
    </w:p>
    <w:p>
      <w:pPr/>
      <w:r>
        <w:rPr/>
        <w:t xml:space="preserve">Попросив би я конька</w:t>
      </w:r>
    </w:p>
    <w:p>
      <w:pPr/>
      <w:r>
        <w:rPr/>
        <w:t xml:space="preserve">На конюшні у Ілька,</w:t>
      </w:r>
    </w:p>
    <w:p>
      <w:pPr/>
      <w:r>
        <w:rPr/>
        <w:t xml:space="preserve">Не вербового,</w:t>
      </w:r>
    </w:p>
    <w:p>
      <w:pPr/>
      <w:r>
        <w:rPr/>
        <w:t xml:space="preserve">Живого,</w:t>
      </w:r>
    </w:p>
    <w:p>
      <w:pPr/>
      <w:r>
        <w:rPr/>
        <w:t xml:space="preserve">Та боюсь — впаду із нього</w:t>
      </w:r>
    </w:p>
    <w:p>
      <w:pPr/>
      <w:r>
        <w:rPr/>
        <w:t xml:space="preserve">Всім на сміх і на біду...</w:t>
      </w:r>
    </w:p>
    <w:p>
      <w:pPr/>
      <w:r>
        <w:rPr/>
        <w:t xml:space="preserve">Краще з цим у двір піду.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Коник — Платон Воронько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