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 затокою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В прозорім дзеркалі затоки</w:t>
      </w:r>
    </w:p>
    <w:p>
      <w:pPr/>
      <w:r>
        <w:rPr/>
        <w:t xml:space="preserve">зелені щуки, як тички;</w:t>
      </w:r>
    </w:p>
    <w:p>
      <w:pPr/>
      <w:r>
        <w:rPr/>
        <w:t xml:space="preserve">і не мілка і не глибока</w:t>
      </w:r>
    </w:p>
    <w:p>
      <w:pPr/>
      <w:r>
        <w:rPr/>
        <w:t xml:space="preserve">отут місцина...</w:t>
      </w:r>
    </w:p>
    <w:p>
      <w:pPr/>
      <w:r>
        <w:rPr/>
        <w:t xml:space="preserve">А ярки,</w:t>
      </w:r>
    </w:p>
    <w:p>
      <w:pPr/>
      <w:r>
        <w:rPr/>
        <w:t xml:space="preserve">немов стежки, ведуть до броду,</w:t>
      </w:r>
    </w:p>
    <w:p>
      <w:pPr/>
      <w:r>
        <w:rPr/>
        <w:t xml:space="preserve">де таволожник —</w:t>
      </w:r>
    </w:p>
    <w:p>
      <w:pPr/>
      <w:r>
        <w:rPr/>
        <w:t xml:space="preserve">оддалік,</w:t>
      </w:r>
    </w:p>
    <w:p>
      <w:pPr/>
      <w:r>
        <w:rPr/>
        <w:t xml:space="preserve">лякають щук, колотять воду —</w:t>
      </w:r>
    </w:p>
    <w:p>
      <w:pPr/>
      <w:r>
        <w:rPr/>
        <w:t xml:space="preserve">не день, не два, не рік, не вік...</w:t>
      </w:r>
    </w:p>
    <w:p>
      <w:pPr/>
      <w:r>
        <w:rPr/>
        <w:t xml:space="preserve">1968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 затокою — Володимир Підпалий</dc:title>
  <dc:description/>
  <dc:subject/>
  <cp:keywords/>
  <cp:category/>
  <cp:lastModifiedBy/>
  <dcterms:created xsi:type="dcterms:W3CDTF">2025-01-21T08:46:51+00:00</dcterms:created>
  <dcterms:modified xsi:type="dcterms:W3CDTF">2025-01-21T08:46:51+00:00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