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Над горою над Батневою — ніч,</w:t>
      </w:r>
    </w:p>
    <w:p>
      <w:pPr/>
      <w:r>
        <w:rPr/>
        <w:t xml:space="preserve">над горою над Батневою — сон.</w:t>
      </w:r>
    </w:p>
    <w:p>
      <w:pPr/>
      <w:r>
        <w:rPr/>
        <w:t xml:space="preserve">Найчистіший в світі перший сніг,</w:t>
      </w:r>
    </w:p>
    <w:p>
      <w:pPr/>
      <w:r>
        <w:rPr/>
        <w:t xml:space="preserve">наче мармуровий Аполлон,</w:t>
      </w:r>
    </w:p>
    <w:p>
      <w:pPr/>
      <w:r>
        <w:rPr/>
        <w:t xml:space="preserve">між землею й небом напина</w:t>
      </w:r>
    </w:p>
    <w:p>
      <w:pPr/>
      <w:r>
        <w:rPr/>
        <w:t xml:space="preserve">срібляні тятиви лір своїх,</w:t>
      </w:r>
    </w:p>
    <w:p>
      <w:pPr/>
      <w:r>
        <w:rPr/>
        <w:t xml:space="preserve">скуштувавши русичів вина,</w:t>
      </w:r>
    </w:p>
    <w:p>
      <w:pPr/>
      <w:r>
        <w:rPr/>
        <w:t xml:space="preserve">забавляє грою тепер їх...</w:t>
      </w:r>
    </w:p>
    <w:p>
      <w:pPr/>
    </w:p>
    <w:p>
      <w:pPr/>
      <w:r>
        <w:rPr/>
        <w:t xml:space="preserve">Над горою над Батневою — ніч,</w:t>
      </w:r>
    </w:p>
    <w:p>
      <w:pPr/>
      <w:r>
        <w:rPr/>
        <w:t xml:space="preserve">над горою над Батневою — сон...</w:t>
      </w:r>
    </w:p>
    <w:p>
      <w:pPr/>
      <w:r>
        <w:rPr/>
        <w:t xml:space="preserve">1967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 — Володимир Підпалий</dc:title>
  <dc:description/>
  <dc:subject/>
  <cp:keywords/>
  <cp:category/>
  <cp:lastModifiedBy/>
  <dcterms:created xsi:type="dcterms:W3CDTF">2025-01-21T09:10:02+00:00</dcterms:created>
  <dcterms:modified xsi:type="dcterms:W3CDTF">2025-01-21T09:10:02+00:00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