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Мацюк Ромко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Роман Якович Мацюк, літературний псевдонім — Ромко Мацюк, народився 23 грудня 1948 року у Львові. Кандидат фізико-математичних наук, старший науковий співробітник Інституту прикладних проблем механіки і математики НАН України.</w:t>
      </w:r>
    </w:p>
    <w:p>
      <w:pPr/>
      <w:r>
        <w:rPr/>
        <w:t xml:space="preserve">Автор спогадів про радянське минуле, дитинство у Львові та життя львівської інтелігенції, які публікуються в часописі "Збруч". Також видав працю "Суржик для інтеліґенції". У прозі поєднує побутову спостережливість, сатиричну інтонацію та увагу до мовного й соціального середовища.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Мацюк Ромко — Біографія</dc:title>
  <dc:description/>
  <dc:subject/>
  <cp:keywords/>
  <cp:category/>
  <cp:lastModifiedBy/>
  <dcterms:created xsi:type="dcterms:W3CDTF">2026-06-25T14:07:50+01:00</dcterms:created>
  <dcterms:modified xsi:type="dcterms:W3CDTF">2026-06-25T14:07:50+01:00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