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Бондарчук Андрій Іванович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Андрій Іванович Бондарчук народився 12 грудня 1936 року в с. Сереховичі на Волині, в багатодітній селянській сім'ї. Закінчив факультет журналістики Львівського держуніверситету. Працював у районних, обласних та власкором у республіканських газетах у Волинській, Рівненській областях. Сміливі і принципові виступи проти владоможців у тодішній пресі УРСР, СРСР викликали значний резонанс читацької аудиторії, розглядом їх займались виїзні партійні комісії. На виборах до Верховної Ради УРСР у 1990 році виборці віддали журналістові перевагу перед двома сановитими опонентами.</w:t>
      </w:r>
    </w:p>
    <w:p>
      <w:pPr/>
      <w:r>
        <w:rPr/>
        <w:t xml:space="preserve">У історичному парламенті, що проголосив Незалежність України і заклав основи держави, займався активною законотворчою роботою, входив до складу Народної Ради. Після депутатської каденції займався громадською, журналістською, краєзнавчою, благодійницькою діяльністю. Написав чимало авторських книг, був організатором історико­-краєзнавчих та науково-документальних видань, які є в українських та зарубіжних бібліотеках, у книгозбірні Конгресу США. Останнім часом книга А. Бондарчука "Уклін ангелу" вийшла італійською мовою у видавництві "11 Ponte Vecchio", м. Чезена, Італія.</w:t>
      </w:r>
    </w:p>
    <w:p>
      <w:pPr/>
      <w:r>
        <w:rPr/>
        <w:t xml:space="preserve">Удостоєний державних, церковних нагород, відзнак, творчих премій, грамот, звань почесного громадянина Волині, Луцька, рідного села, заслуженого краєзнавця України. Член НСПУ, НСЖУ, НСКУ, ВУТ "Просвіта".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Бондарчук Андрій Іванович — Біографія</dc:title>
  <dc:description/>
  <dc:subject/>
  <cp:keywords/>
  <cp:category/>
  <cp:lastModifiedBy/>
  <dcterms:created xsi:type="dcterms:W3CDTF">2026-03-31T15:27:39+01:00</dcterms:created>
  <dcterms:modified xsi:type="dcterms:W3CDTF">2026-03-31T15:27:39+01:00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