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Костюк Григорій Олександрович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Григорій Костюк народився 25 жовтня 1902 року в селі Боришківці, нині Кам'янець-Подільський район, Хмельницька область. Середню освіту здобув у Кам'янці-Подільському. У 1929 році закінчив Київський інститут народної освіти, потім аспірантуру інституту імені Тараса Шевченка НАН України в Харкові, захистив кандидатську дисертацію.</w:t>
      </w:r>
    </w:p>
    <w:p>
      <w:pPr/>
      <w:r>
        <w:rPr/>
        <w:t xml:space="preserve">Викладав історію української літератури в Харківському педагогічному інституті професійної освіти, від початку 1934 року — у Луганському інституті народної освіти.</w:t>
      </w:r>
    </w:p>
    <w:p>
      <w:pPr/>
      <w:r>
        <w:rPr/>
        <w:t xml:space="preserve">У листопаді 1934 року його звільнено "за націоналістичні прояви в лекціях" та "перекручування програми". 25 листопада 1935 року заарештовано у Києві. Постановою Особливої наради при НКВС від 3 липня 1936 року заслано на 5 років у концтабір у Воркуті.</w:t>
      </w:r>
    </w:p>
    <w:p>
      <w:pPr/>
      <w:r>
        <w:rPr/>
        <w:t xml:space="preserve">Григорій Костюк був звільнений 25 листопада 1940 року, та згідно з приписом НКВС оселився у Слов'янську. Влітку 1941 року одружився з Раїсою Бутко.</w:t>
      </w:r>
    </w:p>
    <w:p>
      <w:pPr/>
      <w:r>
        <w:rPr/>
        <w:t xml:space="preserve">Від грудня 1940 року до липня 1944 року жив і працював (здебільшого не за фахом) у Слов'янську, Києві, Львові. У липні 1944 року емігрував на Захід.</w:t>
      </w:r>
    </w:p>
    <w:p>
      <w:pPr/>
      <w:r>
        <w:rPr/>
        <w:t xml:space="preserve">В еміграції був одним із засновників та деякий час лідером Української революційно-демократичної партії, після її розколу належав до лівого крила (групи "Вперед").</w:t>
      </w:r>
    </w:p>
    <w:p>
      <w:pPr/>
      <w:r>
        <w:rPr/>
        <w:t xml:space="preserve">До 1951 року — у таборах для "переміщених осіб" в Німеччині.</w:t>
      </w:r>
    </w:p>
    <w:p>
      <w:pPr/>
      <w:r>
        <w:rPr/>
        <w:t xml:space="preserve">У лютому 1952 року виїхав до США, де працював у Дослідному центрі Колумбійського університету та інших установах.</w:t>
      </w:r>
    </w:p>
    <w:p>
      <w:pPr/>
      <w:r>
        <w:rPr/>
        <w:t xml:space="preserve">Григорій Костюк був ініціатором створення ОУП "Слово" та першим його головою (1954—1975).</w:t>
      </w:r>
    </w:p>
    <w:p>
      <w:pPr/>
      <w:r>
        <w:rPr/>
        <w:t xml:space="preserve">У 1959–1964 роках очолював Мистецьку комісію Комітету з побудови пам'ятника Тарасові Шевченку у Вашингтоні.</w:t>
      </w:r>
    </w:p>
    <w:p>
      <w:pPr/>
      <w:r>
        <w:rPr/>
        <w:t xml:space="preserve">Григорій Костюк був реабілітований 22 червня 1989 року.</w:t>
      </w:r>
    </w:p>
    <w:p>
      <w:pPr/>
      <w:r>
        <w:rPr/>
        <w:t xml:space="preserve">23 жовтня 1992 року в Боришківцях відбувся вечір, присвячений 90-річчю Костюка. На вечорі виступив його син — Теодор Костюк — доктор фізико-астрономічних наук.</w:t>
      </w:r>
    </w:p>
    <w:p>
      <w:pPr/>
      <w:r>
        <w:rPr/>
        <w:t xml:space="preserve">4 червня 2008 року видавництво "Смолоскип" провело в Києві презентацію двотомника спогадів Григорія Костюка "Зустрічі і прощання", вперше перевиданого в Україні.</w:t>
      </w:r>
    </w:p>
    <w:p>
      <w:pPr/>
      <w:r>
        <w:rPr/>
        <w:t xml:space="preserve">Григорій Костюк помер 2002 року в місті Сільвер-Спрінґ, штат Мериленд. Поховано на українському православному цвинтарі святого Андрія у Бавнд-Бруку, штат Нью-Джерсі.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Костюк Григорій Олександрович — Біографія</dc:title>
  <dc:description/>
  <dc:subject/>
  <cp:keywords/>
  <cp:category/>
  <cp:lastModifiedBy/>
  <dcterms:created xsi:type="dcterms:W3CDTF">2024-05-21T13:07:51+01:00</dcterms:created>
  <dcterms:modified xsi:type="dcterms:W3CDTF">2024-05-21T13:07:51+01:00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