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Буцень Олег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4 березня 1923 року в Києві в сім'ї службовця. У 1941 році після закінчення десятирічки поступив у Тбіліське авіаційне училище. Учасник німецько-радянської війни. Воював на різних фронтах до її кінця, нагороджений медалями.</w:t>
      </w:r>
    </w:p>
    <w:p>
      <w:pPr/>
      <w:r>
        <w:rPr/>
        <w:t xml:space="preserve">Після демобілізації вступив на філологічний факультет Київського державного університету імені Тараса Шевченка, а після його закінчення в 1951 році працював учителем української мови та літератури в Бережанському педагогічному училищі на Тернопільщині, потім — в дитячій редакції Українського радіо, у видавництві "Веселка".</w:t>
      </w:r>
    </w:p>
    <w:p>
      <w:pPr/>
      <w:r>
        <w:rPr/>
        <w:t xml:space="preserve">Мешкав у Києві. Помер після важкої хвороби 11 жовтня 1966 року.</w:t>
      </w:r>
    </w:p>
    <w:p>
      <w:pPr/>
      <w:r>
        <w:rPr/>
        <w:t xml:space="preserve">Творчість:</w:t>
      </w:r>
    </w:p>
    <w:p>
      <w:pPr/>
      <w:r>
        <w:rPr/>
        <w:t xml:space="preserve">Перші вірші з'явилися у фронтовій пресі, у студентські роки друкувався у газеті. Олег Буцень — перший редактор-упорядник календаря "Дванадцять місяців", що почав виходити у Дитвидаві з 1958 року. Писав оповідання про дітей і для дітей. Оповідання звучали по радіо. Друкувалися в журналах "Малятко", "Барвінок", у московських альманахах "Звездочка", "Круглый год".</w:t>
      </w:r>
    </w:p>
    <w:p>
      <w:pPr/>
      <w:r>
        <w:rPr/>
        <w:t xml:space="preserve">Переважна більшість книжок Олега Буценя випущена видавництвом "Веселка". Це зокрема збірки оповідань для малят:</w:t>
      </w:r>
    </w:p>
    <w:p>
      <w:pPr/>
      <w:r>
        <w:rPr/>
        <w:t xml:space="preserve">"Що розповів калачик" (1959);</w:t>
      </w:r>
    </w:p>
    <w:p>
      <w:pPr/>
      <w:r>
        <w:rPr/>
        <w:t xml:space="preserve">"З ранку до вечора" (1961);</w:t>
      </w:r>
    </w:p>
    <w:p>
      <w:pPr/>
      <w:r>
        <w:rPr/>
        <w:t xml:space="preserve">"Так чи не так" (1962, 1979, 1983);</w:t>
      </w:r>
    </w:p>
    <w:p>
      <w:pPr/>
      <w:r>
        <w:rPr/>
        <w:t xml:space="preserve">"Город узимку" (1963, 1969, 1988);</w:t>
      </w:r>
    </w:p>
    <w:p>
      <w:pPr/>
      <w:r>
        <w:rPr/>
        <w:t xml:space="preserve">"Не варто ображатись" (1964);</w:t>
      </w:r>
    </w:p>
    <w:p>
      <w:pPr/>
      <w:r>
        <w:rPr/>
        <w:t xml:space="preserve">"Солодкий дощ" (1965);</w:t>
      </w:r>
    </w:p>
    <w:p>
      <w:pPr/>
      <w:r>
        <w:rPr/>
        <w:t xml:space="preserve">"Наше відкриття" (1967, 1972, 1977);</w:t>
      </w:r>
    </w:p>
    <w:p>
      <w:pPr/>
      <w:r>
        <w:rPr/>
        <w:t xml:space="preserve">"Перші канікули" (1973);</w:t>
      </w:r>
    </w:p>
    <w:p>
      <w:pPr/>
      <w:r>
        <w:rPr/>
        <w:t xml:space="preserve">"Підйомний кран" (1988).</w:t>
      </w:r>
    </w:p>
    <w:p>
      <w:pPr/>
      <w:r>
        <w:rPr/>
        <w:t xml:space="preserve">Окремі твори друкувалися в щорічниках "Календарик-дошколярик", у збірниках "Перший раз — у перший клас" (1986), "Веселі пригоди" (1985, 1986), "Слово до слова — весела розмова" (1994, 2002).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Буцень Олег Васильович — Біографія</dc:title>
  <dc:description/>
  <dc:subject/>
  <cp:keywords/>
  <cp:category/>
  <cp:lastModifiedBy/>
  <dcterms:created xsi:type="dcterms:W3CDTF">2023-10-03T19:19:22+01:00</dcterms:created>
  <dcterms:modified xsi:type="dcterms:W3CDTF">2023-10-03T19:19:22+01:00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