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Караванська Оксана Олегівна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в родині математиків. Випускниця Львівської академії мистецтв 1996 року.</w:t>
      </w:r>
    </w:p>
    <w:p>
      <w:pPr/>
      <w:r>
        <w:rPr/>
        <w:t xml:space="preserve">У 1996 — фіналістка конкурсу Alta-Moda (голова журі — П'єр Карден).</w:t>
      </w:r>
    </w:p>
    <w:p>
      <w:pPr/>
      <w:r>
        <w:rPr/>
        <w:t xml:space="preserve">1997 — відкрила авторський бутік "Оксана Караванська". Державні органи не хотіли реєструвати фірму з такою назвою, але Караванська довела, що фірма, названа ім'ям дизайнера, — це світова практика і має право на життя і в Україні.</w:t>
      </w:r>
    </w:p>
    <w:p>
      <w:pPr/>
      <w:r>
        <w:rPr/>
        <w:t xml:space="preserve">1999 — дебютувала в українському тижні prêt-a-porter з колекцією "Vade mecum".</w:t>
      </w:r>
    </w:p>
    <w:p>
      <w:pPr/>
      <w:r>
        <w:rPr/>
        <w:t xml:space="preserve">2001 — отримала звання "Найкращий стиліст року" в галузі кліпмейкерства</w:t>
      </w:r>
    </w:p>
    <w:p>
      <w:pPr/>
      <w:r>
        <w:rPr/>
        <w:t xml:space="preserve">2002 — Гран Прі "Кришталевий Силует" за найкращу сукню року.</w:t>
      </w:r>
    </w:p>
    <w:p>
      <w:pPr/>
      <w:r>
        <w:rPr/>
        <w:t xml:space="preserve">2003 — дебют на Russian Fashion Week.</w:t>
      </w:r>
    </w:p>
    <w:p>
      <w:pPr/>
      <w:r>
        <w:rPr/>
        <w:t xml:space="preserve">2005 — презентація лінію дитячого одягу OK'IDS by oksanakaravanska. Створила колекцію Haute Couture для закриття півфіналу та фіналу "Євробачення 2005".</w:t>
      </w:r>
    </w:p>
    <w:p>
      <w:pPr/>
      <w:r>
        <w:rPr/>
        <w:t xml:space="preserve">2006 — презентація авторських парфюмів</w:t>
      </w:r>
    </w:p>
    <w:p>
      <w:pPr/>
      <w:r>
        <w:rPr/>
        <w:t xml:space="preserve">Їй належить ідея створення першого Театру мод у Львові, який успішно гастролював Україною та за її межами. Є членом Синдикату Моди України і створює від 8 до 14 колекцій на рік. Оксана Караванська є постійною учасницею українських тижнів моди, має бутики й ательє у Львові, Києві (до 2009 року), Одесі, шоу-рум бренду Караванської діє в Нью-Йорку. Під брендом "Караванська" випускається жіночий одяг та аксесуари до них. У колекціях Оксани Караванської присутні елементи еклектичного і етнічного стилю. Першою в Україні створила свою дитячу лінію, першою серед українських дизайнерів випустила свій парфум.</w:t>
      </w:r>
    </w:p>
    <w:p>
      <w:pPr/>
      <w:r>
        <w:rPr/>
        <w:t xml:space="preserve">2015 — "Стильна книжка для панянки" (Львів : Видавництво Старого Лева) в оформленні Анастасії Стефурак.</w:t>
      </w:r>
    </w:p>
    <w:p>
      <w:pPr/>
      <w:r>
        <w:rPr/>
        <w:t xml:space="preserve">Одружена з підприємцем Богданом Левчуком. Виховують двох дітей — Святослава й Марічку.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Караванська Оксана Олегівна — Біографія</dc:title>
  <dc:description/>
  <dc:subject/>
  <cp:keywords/>
  <cp:category/>
  <cp:lastModifiedBy/>
  <dcterms:created xsi:type="dcterms:W3CDTF">2023-06-19T13:23:34+01:00</dcterms:created>
  <dcterms:modified xsi:type="dcterms:W3CDTF">2023-06-19T13:23:34+01:00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