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Воропай Олекса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10 жовтня 1913 року в Одесі в родині звільненого в запас армії старшого унтер-офіцера Івана Захаровича Воропаєва та його дружини Олени Остапівни. Батько був з селян Петропавловської волості Самарської губернії та повіту (історичний Жовтий клин).</w:t>
      </w:r>
    </w:p>
    <w:p>
      <w:pPr/>
      <w:r>
        <w:rPr/>
        <w:t xml:space="preserve">1917 року батько емігрував, родина за радянських часів перебувала у списку "неблагонадійних". Мати з чотирма дітьми переїжджає до свого села Надлук.</w:t>
      </w:r>
    </w:p>
    <w:p>
      <w:pPr/>
      <w:r>
        <w:rPr/>
        <w:t xml:space="preserve">1933 року закінчує сільськогосподарський технікум, працював агрономом на Вінниччині. Студіював агрономію в Уманському сільськогосподарському інституті, проте його виключили з цього закладу на першому курсі.</w:t>
      </w:r>
    </w:p>
    <w:p>
      <w:pPr/>
      <w:r>
        <w:rPr/>
        <w:t xml:space="preserve">1937 року починає збирати етнографічні та фольклорні матеріали.</w:t>
      </w:r>
    </w:p>
    <w:p>
      <w:pPr/>
      <w:r>
        <w:rPr/>
        <w:t xml:space="preserve">Закінчив Московську аграрну академію (1938).</w:t>
      </w:r>
    </w:p>
    <w:p>
      <w:pPr/>
      <w:r>
        <w:rPr/>
        <w:t xml:space="preserve">1940—1941 рр. навчався на філологічному факультеті Одеського університету.</w:t>
      </w:r>
    </w:p>
    <w:p>
      <w:pPr/>
      <w:r>
        <w:rPr/>
        <w:t xml:space="preserve">З 1944 року в еміграції разом з дружиною Бондаренко. Перебували у таборах для переміщених осіб Авґсбурґа та Гальденбурга.</w:t>
      </w:r>
    </w:p>
    <w:p>
      <w:pPr/>
      <w:r>
        <w:rPr/>
        <w:t xml:space="preserve">1944 року опубліковано його перші статті — в українських журналах "Дозвілля" та "Український вісник".</w:t>
      </w:r>
    </w:p>
    <w:p>
      <w:pPr/>
      <w:r>
        <w:rPr/>
        <w:t xml:space="preserve">1946 року подружжя поступає до Українського вільного університету.</w:t>
      </w:r>
    </w:p>
    <w:p>
      <w:pPr/>
      <w:r>
        <w:rPr/>
        <w:t xml:space="preserve">1948 роком родина виїздить до Великої Британії, Олексій працював робітником на текстильній фабриці міста Олдем.</w:t>
      </w:r>
    </w:p>
    <w:p>
      <w:pPr/>
      <w:r>
        <w:rPr/>
        <w:t xml:space="preserve">З 1949 року проживають в Лондоні.</w:t>
      </w:r>
    </w:p>
    <w:p>
      <w:pPr/>
      <w:r>
        <w:rPr/>
        <w:t xml:space="preserve">Працював у бібліотеці Британського музею у Лондоні. 1957 року здобув звання доктора Слов'янської Етнології.</w:t>
      </w:r>
    </w:p>
    <w:p>
      <w:pPr/>
      <w:r>
        <w:rPr/>
        <w:t xml:space="preserve">Входив до складу редакційної колегії журналу "Українська Думка". З 1960 року почав друкуватися в журналі "Визвольний шлях".</w:t>
      </w:r>
    </w:p>
    <w:p>
      <w:pPr/>
      <w:r>
        <w:rPr/>
        <w:t xml:space="preserve">1961 року захистив дисертацію на звання доктора природничих наук.</w:t>
      </w:r>
    </w:p>
    <w:p>
      <w:pPr/>
      <w:r>
        <w:rPr/>
        <w:t xml:space="preserve">Згодом працював старшим науковим співробітником слов'янського відділу Науково-технічної бібліотеки Великої Британії на Півночі Англії.</w:t>
      </w:r>
    </w:p>
    <w:p>
      <w:pPr/>
      <w:r>
        <w:rPr/>
        <w:t xml:space="preserve">Наукову роботу продовжував і після виходу на пенсію. Помер 1989 року в Лондоні.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Воропай Олекса Іванович — Біографія</dc:title>
  <dc:description/>
  <dc:subject/>
  <cp:keywords/>
  <cp:category/>
  <cp:lastModifiedBy/>
  <dcterms:created xsi:type="dcterms:W3CDTF">2023-01-27T13:32:40+00:00</dcterms:created>
  <dcterms:modified xsi:type="dcterms:W3CDTF">2023-01-27T13:32:40+00:00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