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Лагерлеф Сельма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ЛАҐЕРЛЕФ, Сельма Оттілія Лувіса (Lagerlof, Selma Ottiliana Lovisa — 20.11. 1858, Морбакка — 16.03. 1940, там само) — шведська письменниця, лауреат Нобелівської премії 1909 р.</w:t>
      </w:r>
    </w:p>
    <w:p>
      <w:pPr/>
      <w:r>
        <w:rPr/>
        <w:t xml:space="preserve">Лаґерлеф народилася в сім'ї власників маєтку Морбакка у провінції Вермланд. її батько був відставним військовиком, мати — вчителькою. Змалку вона поринула у світ народних казок і легенд, які розповідали їй та її братам і сестрам бабуся та няня. Сельма була особливо уважною слухачкою, оскільки у три роки її розбив параліч, і вона не могла гратися, як усі діти. Лише після тривалого лікування у шпиталі Стокгольма 1867 р. Їй повернули здатність рухатися. Вона пристрасно захоплювалася книжками: читала шведів Е. Теґнера, К. М. Бельмана, данця Г. К. Андерсена, англійців В. Скотта й Т. Майн Ріда. Їхні твори переносили її у чарівний світ вимислу. Про своє життя та захоплення вона писала в новелі "Казка про казку" ("En saga om en saga", 1908), де помітний вплив Г. К. Андерсена, який назвав книгу про себе "Казка мого життя", у книгах "Морбакка" ("Marbacka", 1922), "Мемуари дитини" ("Ettbams memoarer", 1930), "Щоденник" ("Dagbok", 1932).</w:t>
      </w:r>
    </w:p>
    <w:p>
      <w:pPr/>
      <w:r>
        <w:rPr/>
        <w:t xml:space="preserve">Письменниця зізнавалась, що бажання присвятити себе літературі виникло в неї ще у семилітньому віці; їй все здавалося, що прийде хтось розумний і добрий, хто прочитає написане нею і видасть. Але складні умови життя, розорення сім'ї, якій довелося продати Морбакку, змусили її вступити в Учительську семінарію (1882— 1885), закінчивши яку вона стала працювати в школі у невеличкому селищі Ландсткруна (1885—1895). Усі ці роки вона намагалася писати. Але це був час панування у літературі реалізму, а ті враження, які тіснилися в її голові, не вкладалися в жорсткі рамки реалістичного аналізу сучасності. Але якось Лаґерлефдала собі волю та написала дві новели, у яких оповідь набула романтичної яскравості, емоційної насиченості, ідо них увійшов той елемент фантастики, який зберігся у її свідомості під впливом казок, що їх вона почула в дитинстві і які жили усі ці роки в її душі.</w:t>
      </w:r>
    </w:p>
    <w:p>
      <w:pPr/>
      <w:r>
        <w:rPr/>
        <w:t xml:space="preserve">У 1890 р. газета "Ідун" оголосила конкурс на кращу новелу. Лаґерлеф вирішила взяти участь, але важко було знайти час, вільний від занять, а тут ще їй довелося поїхати в гості, й лише за останню ніч оголошеного терміну вона зуміла завершити розпочате. Несподівано для самої себе вона здобула першу премію і пропозицію продовжити працю. Друзі дали їй пристановище і звільнили від тягаря вчительської праці. Так вона змогла завершити розпочате, і 1891 р. з'явився її перший і найзнаменитіший твір "Сага про Єсту Берлінґа" ("Gosta Berlings saga"). Назвати ці 36 новел, об'єднаних образом головного героя, позбавленого сану священика Єсти Берлінґа, романом неможливо — це відтворення минулого Швеції, в якому органічно поєднуються реальність і казковий колорит з усіма його надприродними подіями. Це дійсно сага — сказання. Сам образ головного героя трансформувався з оповіді батька письменниці про якогось молодика, надзвичайно веселого, здатного розважити будь-яку компанію, чарам якого не могла протистояти жодна жінка; згодом він став пастором. У письменниці він отримав своє ім'я, а його пасторська кар'єра розпочалася ще до перших сторінок "Саги".</w:t>
      </w:r>
    </w:p>
    <w:p>
      <w:pPr/>
      <w:r>
        <w:rPr/>
        <w:t xml:space="preserve">На перших сторінках Єста постає пастором-п'яницею, котрому доводиться самому покинути свою парафію, він опускається до того, що пропиває санчата з мішком борошна, довірені йому голодною дитиною. Протверезівши, обдертий, без копійки в кишені, голодний, герой розуміє, що мусить сам себе стратити за цей непрощенний злочин: лягає в замет, аби там замерзнути. Його вирятовує майорша з Екебю — найбагатша і найвладніша жінка в околиці. Він поселяється в неї у т. зв. "кавалерському" корпусі, де живуть пани, які з тих чи інших причин опинилися на маргінесі життя. Майорша дає їм прихисток, їжу й одяг. Кожен з її кавалерів — особистість, у кожного є своє нереалізоване покликання. Але жодною працею вони не можуть займатися — лише танцювати на балах, якщо ще зберегли силу, розповідати цікаві історії, а то й просто дурити наївних мешканців околиці. Над усіма верховодить Єста.</w:t>
      </w:r>
    </w:p>
    <w:p>
      <w:pPr/>
      <w:r>
        <w:rPr/>
        <w:t xml:space="preserve">Дія починає стрімко розгортатися з тієї миті, коли у різдвяну ніч до кавалерів приходить нечистий і вони вирішують за його намовою прогнати з Екебю майоршу і заправляти усім самим. Єста підписує своєю кров'ю договір із чортом. "Сага" розповідає тепер про спокуту, якої зазнає сама майорша, про непросте вирішення питання про вину і каяття, про відповідальність і марнотратництво, про важку працю і тих, хто своїм неробством позбавляє простий люд заробітків. Кавалери, які запанували в Екебю, розорили всю околицю, зупинили працю на всіх заводах і кузнях, нечувана посуха зробила ще гіршим становище простих людей, які вирішили знищити непутящих кавалерів.</w:t>
      </w:r>
    </w:p>
    <w:p>
      <w:pPr/>
      <w:r>
        <w:rPr/>
        <w:t xml:space="preserve">Складно і водночас логічно розкривається характер Єсти у різних ситуаціях: здавалося би, непутящий гультяй стає носієм і захисником справедливості. Письменниця показує, яку Єсті росте почуття відповідальності не лише за себе, а й за свій край, свій народ.</w:t>
      </w:r>
    </w:p>
    <w:p>
      <w:pPr/>
      <w:r>
        <w:rPr/>
        <w:t xml:space="preserve">Чимало сторінок "Саги" присвячено прекрасним жінкам, "ніжним, як білченята", здатним запалити у чоловіках пристрасне почуття і готових до самопожертви. Кохання в цьому романі спочатку виникає як легка гра, завдячуючи Єсті, але завжди набуває високого гуманістичного звучання. В основі цього твору лежить ідея милосердя: на питання про те, яка її улюблена чеснота, Лаґерлеф відповідала: милосердя. Але милосердя в неї обов'язково поєднується з працею. У фіналі Єста від імені всіх кавалерів відрікається від можливості бути спадкоємцями майорші Екебю, адже неробство знову розбестить їх усіх. Він обрав для себе можливість трудитися на своєму маленькому наділі, а для своєї дружини, колишньої графині, — лікувати навколишніх мешканців.</w:t>
      </w:r>
    </w:p>
    <w:p>
      <w:pPr/>
      <w:r>
        <w:rPr/>
        <w:t xml:space="preserve">Друга найголовніша думка письменниці теж знаходить відображення в усіх ситуаціях твору: вона вважала, що найбільшим нещастям є здатність чи можливість ранити почуття інших людей. Більшої уваги до людського почуття, до його вразливості, аніж у "Сазі", важко віднайти у світовій літературі. Можливо, через це та ще й тому, що світ природи в ній так само одухотворений, як і людський, "Сага" стала одним із найвідоміших творів кінця XIX ст.</w:t>
      </w:r>
    </w:p>
    <w:p>
      <w:pPr/>
      <w:r>
        <w:rPr/>
        <w:t xml:space="preserve">Своєрідні не лише мова та колорит "Саги" — незвичний спосіб змалювання характерів. Письменниця не досліджує їх, виникають лише ніби шкіци чи образи далекого минулого, закриті пеленою часу, що спливають у свідомості оповідачки. Але це не вада, а в дусі часу апеляція до творчого сприйняття твору читачем. Із "Сагою" Лаґерлеф у шведській літературі утвердився неоромантизм, а в духовному житті ще раз заявив про себе християнський гуманізм, у дусі якого вирішуються найскладніші та нерозв'язні в реальності суперечності.</w:t>
      </w:r>
    </w:p>
    <w:p>
      <w:pPr/>
      <w:r>
        <w:rPr/>
        <w:t xml:space="preserve">"Сагою" не вичерпалися історії про кавалерів — письменниця ще неодноразово зверталася до них у своїх новелах, що долучаються до головного твору. Становище бідняків рідного Вермланда, та й усієї Швеції, змусило письменницю пильніше придивитися до ідей соціалізму. Роман "Чудеса Антихриста" ("Antikrisis mirakler", 1897) поєднує ідеї християнського гуманізму із соціалізмом, але успіху твір не мав ніде. Безрадісна доля селян-сектантів, які вірять v нове пришестя Месії, стала матеріалом роману "Єрусалим" ("Jerusalem", 1901-1902).</w:t>
      </w:r>
    </w:p>
    <w:p>
      <w:pPr/>
      <w:r>
        <w:rPr/>
        <w:t xml:space="preserve">Другим найвизначнішим і унікальним твором Лаґерлеф стала "Чудесна мандрівка Нільса Гольгерсона з дикими гусьми по Швеції" ("Nils Holgerssons underbara resa genom Sverige", 1906— 1907), задумана як підручник для учнів першого класу. У формі, доступній для дитини, і водночас цікавій, позбавленій академічної нудьги та повчальності, письменниця розповідає про історію Швеції, її географію, етнографію, життя тваринного та рослинного світу. Усе це стало можливим завдяки тому, що наукові дані вміщені в казці про злого та лінивого хлопчика Нільса, сина незаможних селян, котрий, пожартувавши з домовика, був настільки зменшений у розмірах, що став не більшим за жабу. Трапилося це напровесні, коли над будинком Нільса пролітали дикі гуси і до них вирішив пристати домашній гусак Мартін, вчепившись за шию котрого і намагаючись затримати його вдома, вирушив у подорож і сам Нільс, анітрохи того не бажаючи. Подорож завершується пізно восени. За цей час Нільс, який, ставши крихіткою, вивчивши мову всіх птахів і звірів, під керівництвом старої мудрої гуски Акки поступово доходить до розуміння того, що головним для будь-якої живої істоти, і для людини особливо, є турбота про інших і допомога іншим.</w:t>
      </w:r>
    </w:p>
    <w:p>
      <w:pPr/>
      <w:r>
        <w:rPr/>
        <w:t xml:space="preserve">Жорстокий і лінивий хлопчина, котрий раніше із задоволенням висмикував з-під матері, котра доїла корову, ослін чи тягнув за хвіст кота, всі літні місяці лише тим і займається, що рятує кого-небудь із звірів чи птахів. І відбувається це не тому, що йому так велять робити, а тому, що інакше він просто не може чинити, бо бачить навколо себе саме таке ставлення всіх добрих звірів і птахів до всіх інших звірів і птахів. Не роздумуючи про це, він починає сприймати турботу про інших і допомогу іншим як щось само собою зрозуміле.</w:t>
      </w:r>
    </w:p>
    <w:p>
      <w:pPr/>
      <w:r>
        <w:rPr/>
        <w:t xml:space="preserve">Моральне переродження Нільса відбувається одночасно з тим, як він дедалі більше дізнається чимало цікавого про свою країну та свій народ. Книга спричинила бурхливу полеміку, деякі критики вважали її шкідливою, оскільки письменниця не ставила перед собою завдання виховання людини в дусі християнської релігії, вона наділяла тварин невластивими для них рисами, погрішила десь проти точних наукових даних. Але самі діти високо оцінити її твір, а влітку 1907 р. після виходу друком книги Лаґерлеф обрали членом Упсальського університету, 1909 р. вона стала лауреатом Нобелівської премії, а 1914 р. була удостоєна честі стати одним із вісімнадцяти членів Шведської Академії.</w:t>
      </w:r>
    </w:p>
    <w:p>
      <w:pPr/>
      <w:r>
        <w:rPr/>
        <w:t xml:space="preserve">Письменниця важко пережила події Першої світової війни, відгукнувшись на них романом "Вигнанець"("Bannlyst", 1918). 1914 р. вона знову звернулася до життя простого народу Швеції, дослідивши психологію селянина в романі "Король Португалії" ("Kejsaren av Portugallien"). За глибиною психологічного аналізу роман порівнювали з романами Ф. Достоєвського. Найвизначнішою в пізній творчості Лаґерлеф стала трилогія про Левеншельдів — "Перстень Левеншельдів" ("Lowenskoldskaringen", 1925), "Шарлотта Левеншельд" (1925), "Анна Сверд" ("Anna Svard", 1928) — історичний роман про п'ять поколінь.</w:t>
      </w:r>
    </w:p>
    <w:p>
      <w:pPr/>
      <w:r>
        <w:rPr/>
        <w:t xml:space="preserve">Йдучи в руслі європейської літератури кін. XIX — поч. XX ст., коли історії родин стають у літературі доволі розповсюдженим явищем, Лаґерлеф створила особливий тип історичного роману, де історія держави є лише дуже віддаленим тлом для розвитку подій, пов'язаних з вигаданими героями, які передають особливості психології епохи, специфіку побуту, переконань і вірувань. Тут представлені три історії родин селян, шляхтичів і міщан, що розвиваються паралельно. Є тут і тема злочину та покарання, що об'єднує всіх героїв, таємні передбачення і прокляття, котрі збуваються упродовж життя низки поколінь. Письменниця, з дитинства пов'язана з народними повір'ями, тут притримується поглядів, що відобразилися в легендах. Однак над усім стоїть добра воля людини, любов, здатна перемогти лицемірство, корисливість та егоїстичний інтерес. Розвиток характерів головних героїв, як звичайно в Лаґерлеф, йде шляхом здобуття духовної самостійності та милосердя. Чимало тем "Саги" виникають і тут. Проблеми історії стають під її пером проблемами гуманізму.</w:t>
      </w:r>
    </w:p>
    <w:p>
      <w:pPr/>
      <w:r>
        <w:rPr/>
        <w:t xml:space="preserve">В останні роки життя у складних міжнародних подіях Лаґерлеф залишилася вірною гуманістичній спрямованості своєї творчості та життя і виступила проти расизму і фашизму.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Лагерлеф Сельма — Біографія</dc:title>
  <dc:description/>
  <dc:subject/>
  <cp:keywords/>
  <cp:category/>
  <cp:lastModifiedBy/>
  <dcterms:created xsi:type="dcterms:W3CDTF">2018-11-14T06:37:40+00:00</dcterms:created>
  <dcterms:modified xsi:type="dcterms:W3CDTF">2018-11-14T06:37:40+00:00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