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Малларме Стефан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(17.03.1842 — 09.09.1898)</w:t>
      </w:r>
    </w:p>
    <w:p>
      <w:pPr/>
      <w:r>
        <w:rPr/>
        <w:t xml:space="preserve">Французький поет і письменник, голова символістської школи. Народився в сім'ї Нуми Малларме, служашего Управління у справах власності. У п'ятирічному віці втратив матір; виховувався батьками. Ріс сприйнятливим дитиною. З 1852 навчався в релігійному пансіоні в Отейе, з 1853 – у ліцеї Санса; перебування там виявилося для нього болісним. Ще більшою мірою став відчувати самотність після смерті своєї тринадцятилітньої сестри Марії в 1857 році.</w:t>
      </w:r>
    </w:p>
    <w:p>
      <w:pPr/>
      <w:r>
        <w:rPr/>
        <w:t xml:space="preserve">У 1860 році отримав диплом бакалавра. Всупереч бажанню батька, відмовився від кар'єри чиновника: він уже знав, що йому судилося бути поетом. У 1862 провів кілька місяців у Лондоні, де вдосконалив своє знання англійської. В 1863 році, повернувшись до Франції, почав викладати англійську мову в ліцеї Турнона. З цього часу його життя поділилася на дві частини: з одного боку, учительство заради скромного заробітку для забезпечення своєї родини – після Турнона у Безансоні (1866-1867), Авіньйоні (1867-1871), Парижі (1871-1894); з іншого, поетична творчість. Його перші юнацькі вірші, написані між 1862 і 1864, несуть явну печатку впливу Шарля Бодлера і Едгара По. У 1864 познайомився в Фредеріком Містралем, Катуллом Мендесом, Матіасом Вільє де Ліль-Аданом. Захопився поезією Теофіля Готьє, засновника Парнаського школи (Див. також ПАРНАС); став писати в її дусі. У 1865 представив на суд Теодора де Банвіль, одного з провідних парнасцев, поему Післеполудневий відпочинок фавна (L Après-midi d'un faune), витончену і чуттєву эклогу, пронизану язичницькою радістю буття. Перша публікація (десять віршів) відбулася 12 травня 1866 році в збірці "Сучасний Парнас", що означало визнання його Парнаського школою. Потім настав період пошуку нових засобів поетичного вираження (1868-1873); в кінці 1860-х написав фантастичну філософську казку Igitur, або божевілля Эльбенона (Igitur, ou la Folie d Elbehnon), видану лише в 1926; почав роботу над драмою у віршах Іродіада (Hérodiade), яка, однак, залишилася незавершеною; у другому випуску "Парнасу" (1871) був надрукований її фрагментарний варіант.</w:t>
      </w:r>
    </w:p>
    <w:p>
      <w:pPr/>
      <w:r>
        <w:rPr/>
        <w:t xml:space="preserve">На початку 1870-х розчарувався в Парнаського школі і примкнув до декадентів; Похоронний тост (Toast funèbre), написаний у зв'язку зі смертю Т. Готьє в 1872, ознаменував перехід до нової поетики. У 1872 познайомився з Артюром Рембо, в 1873 – з Едуардом Мане, в 1874 – з Емілем Золя. Співпрацював у журналі "Мистецьке і літературне відродження", де у 1874 опублікував переклад поеми Ворон Е. з ілюстраціями Е. Мане, і в "Журналі нового світу", де надрукував низку нарисів та статей. У 1874 видавництво А. Лемерра відмовилася опублікувати Післеполудневий відпочинок фавна; він побачив світло тільки в 1876. У 1876 написав сонет Гробниця Едгара По (Le Tombeau d Edgar Poe). У 1877 випустив шкільний підручник Англійські слова (Mots anglais), а в 1880 – підручник з міфології Античні боги (Dieux antiques), адаптовану французьку версію книги Д. У. Коксу.</w:t>
      </w:r>
    </w:p>
    <w:p>
      <w:pPr/>
      <w:r>
        <w:rPr/>
        <w:t xml:space="preserve">З 1880 почав організовувати "літературні вівторки" у своїй квартирі на Римській вулиці; в них брали участь Гюстав Кан, Сен-Поль Ру, Анрі де Реньє, Поль Клодель, Поль Валері, Андре Жид та П'єр Луїс. Придбав популярність у літературних колах, не в останню чергу завдяки П. Верлену, причислившему його до "проклятих поетів" (в нарисах Прокляті поети, 1884), і Ж.-К. Гюїсманса, який у романі Навпаки (1884) провів (вустами свого головного героя Дез Эссента) ґрунтовний аналіз його ранніх віршів. До середини 1880-х став лідером поетів-декадентів, які взяли в 1886 ім'я "символістів". У 1887 році видав збірку Поезії Стефана Малларме (Poésies de Stéphane Mallarme), в 1888 – переклади поем Е.. У той же час, поряд з символістськими "темними" віршами, складав невеликі і зрозумілі вірші з різних приводів; опубліковані під назвою " Вірші з нагоди (de Vers circonstance) лише в 1920 році.</w:t>
      </w:r>
    </w:p>
    <w:p>
      <w:pPr/>
      <w:r>
        <w:rPr/>
        <w:t xml:space="preserve">У 1890 виступив в Бельгії і в Парижі з лекціями про творчість М. Вільє де Ліль-Адана. У 1894 опублікував збірку віршів і поем у прозі (Vers et prose). В тому році залишив службу і цілком присвятив себе поезії; поставив за мету створити універсальну досконалу Книгу, яка б дала вичерпне і унікальне пояснення світу. В 1896 році, після смерті П. Верлена, був обраний "принцом поетів". У 1897 р. опублікував експериментальну поему Удача ніколи не скасує випадку (Un coup de dés jamais-abolira le hasard) у вигляді однойдлинной фрази без знаків пунктуації, надрукованій сходами на розвороті двох сторінок шрифтом різного розміру. У тому ж році випустив серію статей (Криза поезії, Музика і література та ін) під загальною назвою Бредні (Divagations), де висловив свої думки про занепад літератури і необхідності відновити її колишню сакральне значення. Помер у Парижі 9 вересня 1898.</w:t>
      </w:r>
    </w:p>
    <w:p>
      <w:pPr/>
      <w:r>
        <w:rPr/>
        <w:t xml:space="preserve">Велика частина текстів С. Малларме та його листування були опубліковані після його смерті.</w:t>
      </w:r>
    </w:p>
    <w:p>
      <w:pPr/>
      <w:r>
        <w:rPr/>
        <w:t xml:space="preserve">С. Малларме прийшов у французьку культуру в свій час, коли вичерпність старих поетичних форм і потреба в нових стали більш, ніж очевидні. Йому випало очолити символистское рух, в якому отримало своє теоретичне оформлення нове художнє мислення, яке рішуче реформував поетична мова і просодическую систему і відкрило шлях сучасної французької літератури.</w:t>
      </w:r>
    </w:p>
    <w:p>
      <w:pPr/>
      <w:r>
        <w:rPr/>
        <w:t xml:space="preserve">С. Малларме радикально переосмислює призначення поезії: вона повинна не описувати і не вчити, а укладати в собі щось сверхреальное. "Поезія, – говорить він, – це передача за допомогою людської мови, повернутого до свого субстанциональному ритму, потаємного сенсу всіх аспектів існування: вона обдаровує справжністю наше перебування на землі і є єдиною духовною завданням". Поет – посередник між людьми і таємницями всесвіту. Привідкрити завісу трансцендентного він може за допомогою слів-символів, за якими передбачається ця інша реальність. У символічному універсумі змінюється і призначення мови: він втрачає свою пряму комунікативну функцію і починає грати іншу – сугестивну роль (не називати, а викликати асоціації). Понятійна структура слова тоншає до межі. На перший план виступає його звукова складова. Символізм бере "у музики її добро" (П. Валері).</w:t>
      </w:r>
    </w:p>
    <w:p>
      <w:pPr/>
      <w:r>
        <w:rPr/>
        <w:t xml:space="preserve">Розглядаючи поезію як носительку якоїсь потаємної сутності, С. Малларме повертає їй колишній сакральний сенс. Поет стає жерцем, поема – заклинанням, а слова – елементами нескінченної мелодії. Мова, недоступний звичайним смертним, знаходить свою силу стихії магічних ритмів. Така поезія вимагає від поета відречення від усього буттєвого і мирського, тобто жертовності і творчого самотності.</w:t>
      </w:r>
    </w:p>
    <w:p>
      <w:pPr/>
      <w:r>
        <w:rPr/>
        <w:t xml:space="preserve">С. Малларме не тільки формулює основні принципи символізму, але і прагне реалізувати їх у своїй поетичній практиці. Він намагається існувати в якомусь " чистому і автономному просторі і навіть "створити для себе майже повністю власний язик" (П. Валері). Все, що зазвичай, що подобається і зрозуміло всім, викидається з його творчості: ніякого красномовства, ніякої розповідності, ніяких максим, жодного способу, вже кимось винайденого. Тут рідкісні слова і слова в їх архаїчному значенні (повернення до "первісного джерела"), незвичайний ритм, зрушена цезура, неточна рима, переноси (enjambement), зруйнований або ускладнений синтаксис, намір зробити з вірша "тотальне нове слово", чуже звичайній мові. Відкриття нових можливостей поетичного таїло в собі і небезпеку: неминуче виникала перешкода між автором і читачем. На закиди в герметичності і "темряві" С. Малларме відповідав, що поезія і повинна містити в собі загадку, а якщо її не розгадують, то це не означає, що вона "темна", а лише свідчить про непідготовленість читача.</w:t>
      </w:r>
    </w:p>
    <w:p>
      <w:pPr/>
      <w:r>
        <w:rPr/>
        <w:t xml:space="preserve">Пошук досконалої форми вираження, боязнь "забруднити" чистий аркуш паперу банальними ідеями і мовними кліше були, ймовірно, причиною того, що власне символистское спадщина С. Малларме виявилося скромною за обсягом. Його Іродіада так і залишилася незакінченою. Не здійснилась і головна його мрія – створити універсальну Книгу, яка б зафіксувала Абсолютна. Він не виконав найвищий обов'язок поета-символіста – дати "орфическое" пояснення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Малларме Стефан — Біографія</dc:title>
  <dc:description/>
  <dc:subject/>
  <cp:keywords/>
  <cp:category/>
  <cp:lastModifiedBy/>
  <dcterms:created xsi:type="dcterms:W3CDTF">2018-04-02T02:49:59+03:00</dcterms:created>
  <dcterms:modified xsi:type="dcterms:W3CDTF">2018-04-02T02:49:59+03:00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