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Абу-ль-Фарадж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Абу-ль-Фарадж бен-ель-Гарун — сирійський церковний діяч, письменник, учений. Його справжнє ім'я — Григорій Бар-Ебрей, він уродженець Малатьи (тер. Сучасної Туреччини). Настільки дивне для непосвяченого людини змішання імен, що мають різну національну приналежність, пояснюється особливостями біографії цього видатного середньовічного діяча. "Бар-Ебрей" перекладається як "син єврея" — це прізвисько, відбивало його походження. Батько став християнином яковитский обряду, а його син під час таїнства хрещення отримав ім'я Григорій. Однак популярність пізніше він придбав під своїм літературним ім'ям, тобто саме як Абу-ль-Фарадж, оскільки створював праці, головним чином, на арабському і сирійському мовами.</w:t>
      </w:r>
    </w:p>
    <w:p>
      <w:pPr/>
      <w:r>
        <w:rPr/>
        <w:t xml:space="preserve">Абу-ль-Фарадж зовсім юним зайняв пост єпископа Гули: йому було всього 19 років. У 1264 відбулося його призначення на пост мафріана християн-яковітов Месопотамії, на якому він перебував до кінця життя. Його церковне служіння не було легким, оскільки за часом збіглося з настанням монголів на територію Передньої Азії. Загарбники представляли серйозну загрозу для самого існування християнства, і Бар-Ебрею довелося докласти чимало зусиль для того, щоб положення його єдиновірців залишилося непорушним. У ньому виявився талант посередника — розумного, гнучкого, але в той же час принципового, твердого характером. Ці якості змусили монголів перейнятися до нього повагою, не кажучи вже про авторитет, який він завоював серед співвітчизників.</w:t>
      </w:r>
    </w:p>
    <w:p>
      <w:pPr/>
      <w:r>
        <w:rPr/>
        <w:t xml:space="preserve">Однак не тільки завдяки ревному пастирського служіння Абу-ль-Фарадж отримав популярність. Будучи особистістю неймовірно багатогранної, він залишив після себе велику наукову і літературну спадщину, яке поставило його в один ряд з самими прославленими і творчо плідними письменниками і вченими Сирії. Історія, філософія, теософія, історія, риторика, астрономія, медицина, граматика — у всіх цих науках Абу-ль-Фарадж бен-ель Гарун залишив помітний слід. Широта і глибина знань була по достоїнству оцінена його сучасниками, які дали йому прізвисько "Краса століття". Помер Григорій Бар-Ебрей в Мараге (тер. Сучасного Ірану) 1286 році.</w:t>
      </w:r>
    </w:p>
    <w:p>
      <w:pPr/>
      <w:r>
        <w:rPr/>
        <w:t xml:space="preserve">Величезну популярність здобула його "Книга цікавих історій", написана в жанрі сатири і викриває людські вади. Вона являє собою збірник повчальних афоризмів, мудрих і дотепних висловів, смішних і повчальних історій, взятих як з невичерпних анналів близькосхідного фольклору, так і з письмових джерел на різних мовах. Однак про що б не писав цей автор, в кожному його творінні можна помітити відсутність поверховості, бажання встановити причини і глибинну взаємозв'язок явищ і подій.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Абу-ль-Фарадж — Біографія</dc:title>
  <dc:description/>
  <dc:subject/>
  <cp:keywords/>
  <cp:category/>
  <cp:lastModifiedBy/>
  <dcterms:created xsi:type="dcterms:W3CDTF">2018-03-30T17:56:27+03:00</dcterms:created>
  <dcterms:modified xsi:type="dcterms:W3CDTF">2018-03-30T17:56:27+03:00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