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Гоголь Микола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Гоголь Микола</w:t>
      </w:r>
    </w:p>
    <w:p>
      <w:pPr/>
      <w:r>
        <w:rPr/>
        <w:t xml:space="preserve">(1809-1852)</w:t>
      </w:r>
    </w:p>
    <w:p>
      <w:pPr/>
      <w:r>
        <w:rPr/>
        <w:t xml:space="preserve">Російськомовний письменник українського походження — народився в Сорочинцях Полтавської губернії. З дитинства майбутнього письменника вражає святкова піднесеність українських традицій, містичність вірувань. Його цікавила історія України, видатні постаті минулого. Ці теми скоро увійдуть у творчість Гоголя: збірки "Вечори на хуторі біля Диканьки" (1831), "Миргород" (1835). У 20-річному віці Гоголь їде до Петербурга з метою "робити благо", стати корисним для суспільства; був знайомий з Пушкіним, Жуковським, друкувався у відомих журналах Петербурга.</w:t>
      </w:r>
    </w:p>
    <w:p>
      <w:pPr/>
      <w:r>
        <w:rPr/>
        <w:t xml:space="preserve">Петербурзький період життя вносить у його творчість тему "маленької людини" ("Шинель", "Ніс"). У творах виразно звучить сатиричний, гротескно-обвинувачувальний голос письменника ("Мертві душі", "Ревізор").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Гоголь Микола Васильович — Біографія стисло</dc:title>
  <dc:description/>
  <dc:subject/>
  <cp:keywords/>
  <cp:category/>
  <cp:lastModifiedBy/>
  <dcterms:created xsi:type="dcterms:W3CDTF">2018-03-30T21:06:00+03:00</dcterms:created>
  <dcterms:modified xsi:type="dcterms:W3CDTF">2018-03-30T21:06:00+03:00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