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Бодлер Шарль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Бодлер Шарль</w:t>
      </w:r>
    </w:p>
    <w:p>
      <w:pPr/>
      <w:r>
        <w:rPr/>
        <w:t xml:space="preserve">(1821-1867)</w:t>
      </w:r>
    </w:p>
    <w:p>
      <w:pPr/>
      <w:r>
        <w:rPr/>
        <w:t xml:space="preserve">Французький поет, літературний критик, перекладач. Саме він уперше застосував термін "модернізм" у одній зі своїх критичних статей. "Квіти зла" — головна збірка поезій Бодлера, яка створювалася протягом життя (як, наприклад, "Кобзар" Т. Шевченка або "Людська комедія" О. Бальзака), вона вийшла друком 1857 року і містила 100 віршів, перевидання 1861 року мало 126 поезій.</w:t>
      </w:r>
    </w:p>
    <w:p>
      <w:pPr/>
      <w:r>
        <w:rPr/>
        <w:t xml:space="preserve">У книзі відбиті мистецькі погляди Бодлера: конфлікт між мрією і дійсністю, пошуки прекрасного у світі, прагнення до досконалості. Висловлюючись словами російського поета О. Блока, "перебуваючи у пеклі, він марив білосніжними вершинами". Бодлер поєднав у своїй творчості епоху минулого і прийдешнього — тут знайдемо елементи романтизму, неокласицизму, декадансу, символізму, авангардизму. Бодлер різний, саме тому його послідовниками стали поети різних напрямків: П. Верлен, А. Рембо, В. Брюсов, Т. Еліот.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Бодлер Шарль — Біографія стисло</dc:title>
  <dc:description/>
  <dc:subject/>
  <cp:keywords/>
  <cp:category/>
  <cp:lastModifiedBy/>
  <dcterms:created xsi:type="dcterms:W3CDTF">2018-03-31T06:13:40+03:00</dcterms:created>
  <dcterms:modified xsi:type="dcterms:W3CDTF">2018-03-31T06:13:40+03:00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