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Бальзак Оноре де</w:t>
      </w:r>
    </w:p>
    <w:p>
      <w:pPr>
        <w:jc w:val="center"/>
        <w:ind w:left="0" w:right="0" w:hanging="0"/>
        <w:spacing w:after="600"/>
      </w:pPr>
      <w:r>
        <w:rPr>
          <w:rStyle w:val="Header2"/>
        </w:rPr>
        <w:t xml:space="preserve">Біографія стисло</w:t>
      </w:r>
    </w:p>
    <w:p>
      <w:pPr/>
      <w:r>
        <w:rPr/>
        <w:t xml:space="preserve">Бальзак Оноре де</w:t>
      </w:r>
    </w:p>
    <w:p>
      <w:pPr/>
      <w:r>
        <w:rPr/>
        <w:t xml:space="preserve">(1799-1850)</w:t>
      </w:r>
    </w:p>
    <w:p>
      <w:pPr/>
      <w:r>
        <w:rPr/>
        <w:t xml:space="preserve">Видатний французький письменник, засновник реалістичного роману. Він витворив незвичайну "літературну споруду" під назвою "Людська комедія", куди увійшло 96 творів зі 120 задуманих. Книгу називають енциклопедією життя французького суспільства, оскільки Бальзак широко і реалістично змальовує побут, звичаї, духовні цінності, економіку, політику Франції у першій половині XIX ст. Бальзак виступає перед читачем не тільки "істориком французького суспільства", але й тонким психологом, творцем яскравих типів соціального життя. Письменник використовує "техніку перехідного персонажа" — понад тридцять одних і тих самих персонажів діють у різних творах.</w:t>
      </w:r>
    </w:p>
    <w:p>
      <w:pPr/>
      <w:r>
        <w:rPr/>
        <w:t xml:space="preserve">Його герої мають ознаки "бальзаківської пристрасті", тобто певні риси характеру персонажів доводяться до крайнощів, до маніакальності: для Гобсека визначальним у житті є тільки гроші, які замінюють йому всі цінності, для батечка Горіо смислом життя стали його діти, графиня де Ресто не зупиняється . ні перед чим у власних задоволеннях.</w:t>
      </w:r>
    </w:p>
    <w:p>
      <w:pPr/>
      <w:r>
        <w:rPr/>
        <w:t xml:space="preserve">Широковідомі твори: "Гобсек" (1830), "Шагренева шкіра" (1833), "Ежені Гранде" (1833), "Батько Горіо" (1834), "Втрачені ілюзії" (1843).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Бальзак Оноре де — Біографія стисло</dc:title>
  <dc:description/>
  <dc:subject/>
  <cp:keywords/>
  <cp:category/>
  <cp:lastModifiedBy/>
  <dcterms:created xsi:type="dcterms:W3CDTF">2018-03-30T20:13:36+03:00</dcterms:created>
  <dcterms:modified xsi:type="dcterms:W3CDTF">2018-03-30T20:13:36+03:00</dcterms:modified>
</cp:coreProperties>
</file>

<file path=docProps/custom.xml><?xml version="1.0" encoding="utf-8"?>
<Properties xmlns="http://schemas.openxmlformats.org/officeDocument/2006/custom-properties" xmlns:vt="http://schemas.openxmlformats.org/officeDocument/2006/docPropsVTypes"/>
</file>